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EA16" w14:textId="77777777" w:rsidR="00B6735B" w:rsidRDefault="00B6735B" w:rsidP="00B6735B">
      <w:pPr>
        <w:spacing w:after="0" w:line="240" w:lineRule="auto"/>
        <w:contextualSpacing/>
        <w:rPr>
          <w:rFonts w:asciiTheme="minorHAnsi" w:hAnsiTheme="minorHAnsi" w:cstheme="minorHAnsi"/>
          <w:b/>
          <w:color w:val="632423" w:themeColor="accent2" w:themeShade="80"/>
          <w:sz w:val="24"/>
          <w:szCs w:val="24"/>
        </w:rPr>
      </w:pPr>
      <w:r>
        <w:rPr>
          <w:rFonts w:asciiTheme="minorHAnsi" w:hAnsiTheme="minorHAnsi" w:cstheme="minorHAnsi"/>
          <w:b/>
          <w:color w:val="632423" w:themeColor="accent2" w:themeShade="80"/>
          <w:sz w:val="24"/>
          <w:szCs w:val="24"/>
        </w:rPr>
        <w:t>Michigan Department of Education</w:t>
      </w:r>
    </w:p>
    <w:p w14:paraId="786147C2" w14:textId="4150B34A" w:rsidR="00501267" w:rsidRPr="009A7F29" w:rsidRDefault="00501267" w:rsidP="00B6735B">
      <w:pPr>
        <w:spacing w:after="0" w:line="240" w:lineRule="auto"/>
        <w:contextualSpacing/>
        <w:rPr>
          <w:rFonts w:asciiTheme="minorHAnsi" w:hAnsiTheme="minorHAnsi" w:cstheme="minorHAnsi"/>
          <w:b/>
          <w:color w:val="632423" w:themeColor="accent2" w:themeShade="80"/>
          <w:sz w:val="24"/>
          <w:szCs w:val="24"/>
        </w:rPr>
      </w:pPr>
      <w:r w:rsidRPr="009A7F29">
        <w:rPr>
          <w:rFonts w:asciiTheme="minorHAnsi" w:hAnsiTheme="minorHAnsi" w:cstheme="minorHAnsi"/>
          <w:b/>
          <w:color w:val="632423" w:themeColor="accent2" w:themeShade="80"/>
          <w:sz w:val="24"/>
          <w:szCs w:val="24"/>
        </w:rPr>
        <w:t>Office of Education</w:t>
      </w:r>
      <w:r w:rsidR="00FB2497">
        <w:rPr>
          <w:rFonts w:asciiTheme="minorHAnsi" w:hAnsiTheme="minorHAnsi" w:cstheme="minorHAnsi"/>
          <w:b/>
          <w:color w:val="632423" w:themeColor="accent2" w:themeShade="80"/>
          <w:sz w:val="24"/>
          <w:szCs w:val="24"/>
        </w:rPr>
        <w:t>al Supports</w:t>
      </w:r>
    </w:p>
    <w:p w14:paraId="786147C3" w14:textId="3FD764E6" w:rsidR="00501267" w:rsidRPr="009A7F29" w:rsidRDefault="00501267" w:rsidP="00B6735B">
      <w:pPr>
        <w:spacing w:after="0" w:line="240" w:lineRule="auto"/>
        <w:contextualSpacing/>
        <w:rPr>
          <w:rFonts w:asciiTheme="minorHAnsi" w:hAnsiTheme="minorHAnsi" w:cstheme="minorHAnsi"/>
          <w:b/>
          <w:color w:val="632423" w:themeColor="accent2" w:themeShade="80"/>
          <w:sz w:val="24"/>
          <w:szCs w:val="24"/>
        </w:rPr>
      </w:pPr>
      <w:r w:rsidRPr="009A7F29">
        <w:rPr>
          <w:rFonts w:asciiTheme="minorHAnsi" w:hAnsiTheme="minorHAnsi" w:cstheme="minorHAnsi"/>
          <w:b/>
          <w:i/>
          <w:color w:val="632423" w:themeColor="accent2" w:themeShade="80"/>
          <w:sz w:val="24"/>
          <w:szCs w:val="24"/>
        </w:rPr>
        <w:t>Curriculum and Instruction</w:t>
      </w:r>
      <w:r w:rsidR="00FB2497">
        <w:rPr>
          <w:rFonts w:asciiTheme="minorHAnsi" w:hAnsiTheme="minorHAnsi" w:cstheme="minorHAnsi"/>
          <w:b/>
          <w:i/>
          <w:color w:val="632423" w:themeColor="accent2" w:themeShade="80"/>
          <w:sz w:val="24"/>
          <w:szCs w:val="24"/>
        </w:rPr>
        <w:t xml:space="preserve"> Unit</w:t>
      </w:r>
    </w:p>
    <w:p w14:paraId="5F87A0DA" w14:textId="77777777" w:rsidR="00B6735B" w:rsidRDefault="00B6735B">
      <w:pPr>
        <w:rPr>
          <w:rFonts w:asciiTheme="minorHAnsi" w:hAnsiTheme="minorHAnsi" w:cstheme="minorHAnsi"/>
          <w:b/>
          <w:color w:val="E36C0A" w:themeColor="accent6" w:themeShade="BF"/>
        </w:rPr>
      </w:pPr>
    </w:p>
    <w:p w14:paraId="786147C4" w14:textId="16AF561F" w:rsidR="00501267" w:rsidRPr="009A7F29" w:rsidRDefault="00501267" w:rsidP="00152AA2">
      <w:pPr>
        <w:jc w:val="center"/>
        <w:rPr>
          <w:rFonts w:asciiTheme="minorHAnsi" w:hAnsiTheme="minorHAnsi" w:cstheme="minorHAnsi"/>
          <w:b/>
          <w:color w:val="E36C0A" w:themeColor="accent6" w:themeShade="BF"/>
        </w:rPr>
      </w:pPr>
      <w:r w:rsidRPr="009A7F29">
        <w:rPr>
          <w:rFonts w:asciiTheme="minorHAnsi" w:hAnsiTheme="minorHAnsi" w:cstheme="minorHAnsi"/>
          <w:b/>
          <w:color w:val="E36C0A" w:themeColor="accent6" w:themeShade="BF"/>
        </w:rPr>
        <w:t>Personal Curriculum</w:t>
      </w:r>
    </w:p>
    <w:p w14:paraId="786147C5" w14:textId="48807C6F" w:rsidR="00501267" w:rsidRPr="009A7F29" w:rsidRDefault="00501267" w:rsidP="00501267">
      <w:pPr>
        <w:rPr>
          <w:rFonts w:asciiTheme="minorHAnsi" w:hAnsiTheme="minorHAnsi" w:cstheme="minorHAnsi"/>
        </w:rPr>
      </w:pPr>
      <w:r w:rsidRPr="009A7F29">
        <w:rPr>
          <w:rFonts w:asciiTheme="minorHAnsi" w:hAnsiTheme="minorHAnsi" w:cstheme="minorHAnsi"/>
        </w:rPr>
        <w:t xml:space="preserve">The personal curriculum (PC) is a tool for modifying the MMC in order to individualize the rigor and relevance of the state graduation requirements.  All students are eligible for a Personal Curriculum.  The latest data indicate that the use of the PC has risen steadily since the inception of the MMC in 2006, and last year </w:t>
      </w:r>
      <w:r w:rsidR="004E68C8">
        <w:rPr>
          <w:rFonts w:asciiTheme="minorHAnsi" w:hAnsiTheme="minorHAnsi" w:cstheme="minorHAnsi"/>
        </w:rPr>
        <w:t>9</w:t>
      </w:r>
      <w:r w:rsidRPr="009A7F29">
        <w:rPr>
          <w:rFonts w:asciiTheme="minorHAnsi" w:hAnsiTheme="minorHAnsi" w:cstheme="minorHAnsi"/>
        </w:rPr>
        <w:t>,</w:t>
      </w:r>
      <w:r w:rsidR="004E68C8">
        <w:rPr>
          <w:rFonts w:asciiTheme="minorHAnsi" w:hAnsiTheme="minorHAnsi" w:cstheme="minorHAnsi"/>
        </w:rPr>
        <w:t>7</w:t>
      </w:r>
      <w:r w:rsidRPr="009A7F29">
        <w:rPr>
          <w:rFonts w:asciiTheme="minorHAnsi" w:hAnsiTheme="minorHAnsi" w:cstheme="minorHAnsi"/>
        </w:rPr>
        <w:t xml:space="preserve">40 students used a PC to modify the MMC to suit their needs. </w:t>
      </w:r>
    </w:p>
    <w:p w14:paraId="786147C6" w14:textId="77777777" w:rsidR="00501267" w:rsidRPr="009A7F29" w:rsidRDefault="00501267" w:rsidP="00501267">
      <w:pPr>
        <w:rPr>
          <w:rFonts w:asciiTheme="minorHAnsi" w:hAnsiTheme="minorHAnsi" w:cstheme="minorHAnsi"/>
        </w:rPr>
      </w:pPr>
      <w:r w:rsidRPr="009A7F29">
        <w:rPr>
          <w:rFonts w:asciiTheme="minorHAnsi" w:hAnsiTheme="minorHAnsi" w:cstheme="minorHAnsi"/>
        </w:rPr>
        <w:t>Tools and resources are in place and continuously being developed to ensure students have access to the PC and that schools are appropriately utilizing the flexibility that this provides to students.</w:t>
      </w:r>
    </w:p>
    <w:p w14:paraId="786147C7" w14:textId="3DFB2974" w:rsidR="00C23050" w:rsidRPr="009A7F29" w:rsidRDefault="009A7F29" w:rsidP="00501267">
      <w:pPr>
        <w:rPr>
          <w:rFonts w:asciiTheme="minorHAnsi" w:hAnsiTheme="minorHAnsi" w:cstheme="minorHAnsi"/>
        </w:rPr>
      </w:pPr>
      <w:r w:rsidRPr="009A7F29">
        <w:rPr>
          <w:rFonts w:asciiTheme="minorHAnsi" w:hAnsiTheme="minorHAnsi" w:cstheme="minorHAnsi"/>
        </w:rPr>
        <w:t>D</w:t>
      </w:r>
      <w:r w:rsidR="00C23050" w:rsidRPr="009A7F29">
        <w:rPr>
          <w:rFonts w:asciiTheme="minorHAnsi" w:hAnsiTheme="minorHAnsi" w:cstheme="minorHAnsi"/>
        </w:rPr>
        <w:t xml:space="preserve">ata related to Personal Curriculum </w:t>
      </w:r>
      <w:r w:rsidRPr="009A7F29">
        <w:rPr>
          <w:rFonts w:asciiTheme="minorHAnsi" w:hAnsiTheme="minorHAnsi" w:cstheme="minorHAnsi"/>
        </w:rPr>
        <w:t xml:space="preserve">is collected </w:t>
      </w:r>
      <w:r w:rsidR="00C23050" w:rsidRPr="009A7F29">
        <w:rPr>
          <w:rFonts w:asciiTheme="minorHAnsi" w:hAnsiTheme="minorHAnsi" w:cstheme="minorHAnsi"/>
        </w:rPr>
        <w:t xml:space="preserve">in the Michigan Student Data System (MSDS).  The Personal Curriculum Component is part of the three general collections and </w:t>
      </w:r>
      <w:r w:rsidR="00DD5A88">
        <w:rPr>
          <w:rFonts w:asciiTheme="minorHAnsi" w:hAnsiTheme="minorHAnsi" w:cstheme="minorHAnsi"/>
        </w:rPr>
        <w:t xml:space="preserve">is reported by each local in their local student data system. Check with your local data specialist to identify who may be checking the boxes related to the PC to ensure fidelity. </w:t>
      </w:r>
    </w:p>
    <w:p w14:paraId="786147C8" w14:textId="77777777" w:rsidR="00136BC1" w:rsidRPr="009A7F29" w:rsidRDefault="00136BC1" w:rsidP="00AD2C0E">
      <w:pPr>
        <w:rPr>
          <w:rFonts w:asciiTheme="minorHAnsi" w:hAnsiTheme="minorHAnsi" w:cstheme="minorHAnsi"/>
          <w:b/>
          <w:color w:val="E36C0A" w:themeColor="accent6" w:themeShade="BF"/>
        </w:rPr>
      </w:pPr>
      <w:r w:rsidRPr="009A7F29">
        <w:rPr>
          <w:rFonts w:asciiTheme="minorHAnsi" w:hAnsiTheme="minorHAnsi" w:cstheme="minorHAnsi"/>
          <w:b/>
          <w:color w:val="E36C0A" w:themeColor="accent6" w:themeShade="BF"/>
        </w:rPr>
        <w:t>Decision Making and Implementation Steps</w:t>
      </w:r>
    </w:p>
    <w:p w14:paraId="786147CA" w14:textId="3B4E602E" w:rsidR="00E7680B" w:rsidRPr="00937D4E" w:rsidRDefault="00136BC1" w:rsidP="00937D4E">
      <w:pPr>
        <w:pStyle w:val="Default"/>
        <w:numPr>
          <w:ilvl w:val="0"/>
          <w:numId w:val="2"/>
        </w:numPr>
        <w:ind w:left="360"/>
        <w:rPr>
          <w:rFonts w:asciiTheme="minorHAnsi" w:hAnsiTheme="minorHAnsi" w:cstheme="minorHAnsi"/>
          <w:sz w:val="22"/>
          <w:szCs w:val="22"/>
        </w:rPr>
      </w:pPr>
      <w:r w:rsidRPr="009A7F29">
        <w:rPr>
          <w:rFonts w:asciiTheme="minorHAnsi" w:hAnsiTheme="minorHAnsi" w:cstheme="minorHAnsi"/>
          <w:sz w:val="22"/>
          <w:szCs w:val="22"/>
        </w:rPr>
        <w:t xml:space="preserve">Parent, student, or school personnel requests a Personal Curriculum (PC). Request is reviewed to determine if modifications are consistent with </w:t>
      </w:r>
      <w:r w:rsidR="00B513F2">
        <w:rPr>
          <w:rFonts w:asciiTheme="minorHAnsi" w:hAnsiTheme="minorHAnsi" w:cstheme="minorHAnsi"/>
          <w:sz w:val="22"/>
          <w:szCs w:val="22"/>
        </w:rPr>
        <w:t>legislation</w:t>
      </w:r>
      <w:r w:rsidRPr="009A7F29">
        <w:rPr>
          <w:rFonts w:asciiTheme="minorHAnsi" w:hAnsiTheme="minorHAnsi" w:cstheme="minorHAnsi"/>
          <w:sz w:val="22"/>
          <w:szCs w:val="22"/>
        </w:rPr>
        <w:t>.</w:t>
      </w:r>
      <w:r w:rsidR="00B83F2B">
        <w:rPr>
          <w:rFonts w:asciiTheme="minorHAnsi" w:hAnsiTheme="minorHAnsi" w:cstheme="minorHAnsi"/>
          <w:sz w:val="22"/>
          <w:szCs w:val="22"/>
        </w:rPr>
        <w:t xml:space="preserve"> </w:t>
      </w:r>
      <w:r w:rsidR="00BB333F">
        <w:rPr>
          <w:rFonts w:asciiTheme="minorHAnsi" w:hAnsiTheme="minorHAnsi" w:cstheme="minorHAnsi"/>
          <w:sz w:val="22"/>
          <w:szCs w:val="22"/>
        </w:rPr>
        <w:t xml:space="preserve">If modifications are allowable </w:t>
      </w:r>
      <w:r w:rsidR="00937D4E">
        <w:rPr>
          <w:rFonts w:asciiTheme="minorHAnsi" w:hAnsiTheme="minorHAnsi" w:cstheme="minorHAnsi"/>
          <w:sz w:val="22"/>
          <w:szCs w:val="22"/>
        </w:rPr>
        <w:t xml:space="preserve">a PC MUST be developed. </w:t>
      </w:r>
      <w:r w:rsidR="00E7680B" w:rsidRPr="00937D4E">
        <w:rPr>
          <w:rFonts w:asciiTheme="minorHAnsi" w:hAnsiTheme="minorHAnsi" w:cstheme="minorHAnsi"/>
          <w:sz w:val="22"/>
          <w:szCs w:val="22"/>
        </w:rPr>
        <w:t>Districts should process requests on a student-to-student basis using procedures, forms, and policies established by that district.</w:t>
      </w:r>
    </w:p>
    <w:p w14:paraId="786147CB" w14:textId="77777777" w:rsidR="00136BC1" w:rsidRPr="009A7F29" w:rsidRDefault="00136BC1" w:rsidP="00136BC1">
      <w:pPr>
        <w:pStyle w:val="Default"/>
        <w:ind w:left="720"/>
        <w:rPr>
          <w:rFonts w:asciiTheme="minorHAnsi" w:hAnsiTheme="minorHAnsi" w:cstheme="minorHAnsi"/>
          <w:sz w:val="22"/>
          <w:szCs w:val="22"/>
        </w:rPr>
      </w:pPr>
    </w:p>
    <w:p w14:paraId="786147CC" w14:textId="77777777" w:rsidR="00136BC1" w:rsidRPr="009A7F29" w:rsidRDefault="00136BC1" w:rsidP="00734BDB">
      <w:pPr>
        <w:pStyle w:val="Default"/>
        <w:numPr>
          <w:ilvl w:val="0"/>
          <w:numId w:val="2"/>
        </w:numPr>
        <w:tabs>
          <w:tab w:val="left" w:pos="360"/>
          <w:tab w:val="left" w:pos="540"/>
          <w:tab w:val="left" w:pos="630"/>
        </w:tabs>
        <w:ind w:left="360"/>
        <w:rPr>
          <w:rFonts w:asciiTheme="minorHAnsi" w:hAnsiTheme="minorHAnsi" w:cstheme="minorHAnsi"/>
          <w:sz w:val="22"/>
          <w:szCs w:val="22"/>
        </w:rPr>
      </w:pPr>
      <w:r w:rsidRPr="009A7F29">
        <w:rPr>
          <w:rFonts w:asciiTheme="minorHAnsi" w:hAnsiTheme="minorHAnsi" w:cstheme="minorHAnsi"/>
          <w:sz w:val="22"/>
          <w:szCs w:val="22"/>
        </w:rPr>
        <w:t xml:space="preserve">Upon receipt of the PC request, the counselor or designee determines the student’s eligibility. </w:t>
      </w:r>
      <w:r w:rsidR="00396F81" w:rsidRPr="009A7F29">
        <w:rPr>
          <w:rFonts w:asciiTheme="minorHAnsi" w:hAnsiTheme="minorHAnsi" w:cstheme="minorHAnsi"/>
          <w:sz w:val="22"/>
          <w:szCs w:val="22"/>
        </w:rPr>
        <w:t>The designee:</w:t>
      </w:r>
    </w:p>
    <w:p w14:paraId="786147CD" w14:textId="77777777" w:rsidR="00136BC1" w:rsidRPr="009A7F29" w:rsidRDefault="00136BC1" w:rsidP="00396F81">
      <w:pPr>
        <w:pStyle w:val="Default"/>
        <w:numPr>
          <w:ilvl w:val="1"/>
          <w:numId w:val="2"/>
        </w:numPr>
        <w:tabs>
          <w:tab w:val="left" w:pos="540"/>
          <w:tab w:val="left" w:pos="630"/>
          <w:tab w:val="left" w:pos="720"/>
        </w:tabs>
        <w:ind w:left="360" w:firstLine="360"/>
        <w:rPr>
          <w:rFonts w:asciiTheme="minorHAnsi" w:hAnsiTheme="minorHAnsi" w:cstheme="minorHAnsi"/>
          <w:sz w:val="22"/>
          <w:szCs w:val="22"/>
        </w:rPr>
      </w:pPr>
      <w:r w:rsidRPr="009A7F29">
        <w:rPr>
          <w:rFonts w:asciiTheme="minorHAnsi" w:hAnsiTheme="minorHAnsi" w:cstheme="minorHAnsi"/>
          <w:sz w:val="22"/>
          <w:szCs w:val="22"/>
        </w:rPr>
        <w:t>Reviews education development plan (EDP).</w:t>
      </w:r>
    </w:p>
    <w:p w14:paraId="786147CE" w14:textId="3707BA3B" w:rsidR="00136BC1" w:rsidRDefault="00136BC1" w:rsidP="00396F81">
      <w:pPr>
        <w:pStyle w:val="Default"/>
        <w:numPr>
          <w:ilvl w:val="1"/>
          <w:numId w:val="2"/>
        </w:numPr>
        <w:tabs>
          <w:tab w:val="left" w:pos="540"/>
          <w:tab w:val="left" w:pos="630"/>
          <w:tab w:val="left" w:pos="720"/>
        </w:tabs>
        <w:ind w:hanging="720"/>
        <w:rPr>
          <w:rFonts w:asciiTheme="minorHAnsi" w:hAnsiTheme="minorHAnsi" w:cstheme="minorHAnsi"/>
          <w:sz w:val="22"/>
          <w:szCs w:val="22"/>
        </w:rPr>
      </w:pPr>
      <w:r w:rsidRPr="009A7F29">
        <w:rPr>
          <w:rFonts w:asciiTheme="minorHAnsi" w:hAnsiTheme="minorHAnsi" w:cstheme="minorHAnsi"/>
          <w:sz w:val="22"/>
          <w:szCs w:val="22"/>
        </w:rPr>
        <w:t xml:space="preserve">Reviews other student information such as, performance data </w:t>
      </w:r>
      <w:r w:rsidR="004F333C" w:rsidRPr="009A7F29">
        <w:rPr>
          <w:rFonts w:asciiTheme="minorHAnsi" w:hAnsiTheme="minorHAnsi" w:cstheme="minorHAnsi"/>
          <w:sz w:val="22"/>
          <w:szCs w:val="22"/>
        </w:rPr>
        <w:t>and supports</w:t>
      </w:r>
      <w:r w:rsidRPr="009A7F29">
        <w:rPr>
          <w:rFonts w:asciiTheme="minorHAnsi" w:hAnsiTheme="minorHAnsi" w:cstheme="minorHAnsi"/>
          <w:sz w:val="22"/>
          <w:szCs w:val="22"/>
        </w:rPr>
        <w:t>, and interventions already implemented.</w:t>
      </w:r>
    </w:p>
    <w:p w14:paraId="786147CF" w14:textId="53CE2930" w:rsidR="00136BC1" w:rsidRPr="006733F0" w:rsidRDefault="006733F0" w:rsidP="006733F0">
      <w:pPr>
        <w:pStyle w:val="Default"/>
        <w:numPr>
          <w:ilvl w:val="1"/>
          <w:numId w:val="2"/>
        </w:numPr>
        <w:tabs>
          <w:tab w:val="left" w:pos="540"/>
          <w:tab w:val="left" w:pos="630"/>
          <w:tab w:val="left" w:pos="720"/>
        </w:tabs>
        <w:ind w:hanging="720"/>
        <w:rPr>
          <w:rFonts w:asciiTheme="minorHAnsi" w:hAnsiTheme="minorHAnsi" w:cstheme="minorHAnsi"/>
          <w:sz w:val="22"/>
          <w:szCs w:val="22"/>
        </w:rPr>
      </w:pPr>
      <w:r>
        <w:rPr>
          <w:rFonts w:asciiTheme="minorHAnsi" w:hAnsiTheme="minorHAnsi" w:cstheme="minorHAnsi"/>
          <w:sz w:val="22"/>
          <w:szCs w:val="22"/>
        </w:rPr>
        <w:t>Contacts the PC team members for input.</w:t>
      </w:r>
    </w:p>
    <w:p w14:paraId="786147D0" w14:textId="77777777" w:rsidR="00396F81" w:rsidRPr="009A7F29" w:rsidRDefault="00396F81" w:rsidP="00396F81">
      <w:pPr>
        <w:pStyle w:val="Default"/>
        <w:tabs>
          <w:tab w:val="left" w:pos="360"/>
          <w:tab w:val="left" w:pos="540"/>
          <w:tab w:val="left" w:pos="630"/>
        </w:tabs>
        <w:ind w:left="360"/>
        <w:rPr>
          <w:rFonts w:asciiTheme="minorHAnsi" w:hAnsiTheme="minorHAnsi" w:cstheme="minorHAnsi"/>
          <w:sz w:val="22"/>
          <w:szCs w:val="22"/>
        </w:rPr>
      </w:pPr>
    </w:p>
    <w:p w14:paraId="786147D7" w14:textId="654760A9" w:rsidR="00AD2C0E" w:rsidRDefault="00396F81" w:rsidP="007206B6">
      <w:pPr>
        <w:pStyle w:val="Default"/>
        <w:tabs>
          <w:tab w:val="left" w:pos="360"/>
          <w:tab w:val="left" w:pos="540"/>
          <w:tab w:val="left" w:pos="630"/>
        </w:tabs>
        <w:ind w:left="360" w:hanging="360"/>
        <w:rPr>
          <w:rFonts w:asciiTheme="minorHAnsi" w:hAnsiTheme="minorHAnsi" w:cstheme="minorHAnsi"/>
          <w:sz w:val="22"/>
          <w:szCs w:val="22"/>
        </w:rPr>
      </w:pPr>
      <w:r w:rsidRPr="009A7F29">
        <w:rPr>
          <w:rFonts w:asciiTheme="minorHAnsi" w:hAnsiTheme="minorHAnsi" w:cstheme="minorHAnsi"/>
          <w:sz w:val="22"/>
          <w:szCs w:val="22"/>
        </w:rPr>
        <w:tab/>
      </w:r>
      <w:r w:rsidR="00136BC1" w:rsidRPr="009A7F29">
        <w:rPr>
          <w:rFonts w:asciiTheme="minorHAnsi" w:hAnsiTheme="minorHAnsi" w:cstheme="minorHAnsi"/>
          <w:sz w:val="22"/>
          <w:szCs w:val="22"/>
        </w:rPr>
        <w:t>If the student is eligible for a PC, the counselor or designee will schedule a PC committee meeting</w:t>
      </w:r>
      <w:r w:rsidR="00E7680B" w:rsidRPr="009A7F29">
        <w:rPr>
          <w:rFonts w:asciiTheme="minorHAnsi" w:hAnsiTheme="minorHAnsi" w:cstheme="minorHAnsi"/>
          <w:sz w:val="22"/>
          <w:szCs w:val="22"/>
        </w:rPr>
        <w:t>. The committee must include the student, at least one parent, teacher, high school guidance counselor or designee selected by the principal.</w:t>
      </w:r>
      <w:r w:rsidR="00AD2C0E" w:rsidRPr="009A7F29">
        <w:rPr>
          <w:rFonts w:asciiTheme="minorHAnsi" w:hAnsiTheme="minorHAnsi" w:cstheme="minorHAnsi"/>
          <w:sz w:val="22"/>
          <w:szCs w:val="22"/>
        </w:rPr>
        <w:t xml:space="preserve"> A school psychologist would be needed if the student has an IEP. </w:t>
      </w:r>
      <w:r w:rsidR="006733F0">
        <w:rPr>
          <w:rFonts w:asciiTheme="minorHAnsi" w:hAnsiTheme="minorHAnsi" w:cstheme="minorHAnsi"/>
          <w:sz w:val="22"/>
          <w:szCs w:val="22"/>
        </w:rPr>
        <w:t>Th</w:t>
      </w:r>
      <w:r w:rsidR="00931A4D">
        <w:rPr>
          <w:rFonts w:asciiTheme="minorHAnsi" w:hAnsiTheme="minorHAnsi" w:cstheme="minorHAnsi"/>
          <w:sz w:val="22"/>
          <w:szCs w:val="22"/>
        </w:rPr>
        <w:t>is meeting does not have to be an in-person meeting, all member</w:t>
      </w:r>
      <w:r w:rsidR="00AE3564">
        <w:rPr>
          <w:rFonts w:asciiTheme="minorHAnsi" w:hAnsiTheme="minorHAnsi" w:cstheme="minorHAnsi"/>
          <w:sz w:val="22"/>
          <w:szCs w:val="22"/>
        </w:rPr>
        <w:t>s</w:t>
      </w:r>
      <w:r w:rsidR="00931A4D">
        <w:rPr>
          <w:rFonts w:asciiTheme="minorHAnsi" w:hAnsiTheme="minorHAnsi" w:cstheme="minorHAnsi"/>
          <w:sz w:val="22"/>
          <w:szCs w:val="22"/>
        </w:rPr>
        <w:t xml:space="preserve"> do however need to provide input </w:t>
      </w:r>
      <w:r w:rsidR="00BB4E3A">
        <w:rPr>
          <w:rFonts w:asciiTheme="minorHAnsi" w:hAnsiTheme="minorHAnsi" w:cstheme="minorHAnsi"/>
          <w:sz w:val="22"/>
          <w:szCs w:val="22"/>
        </w:rPr>
        <w:t xml:space="preserve">to </w:t>
      </w:r>
      <w:r w:rsidR="00AE3564">
        <w:rPr>
          <w:rFonts w:asciiTheme="minorHAnsi" w:hAnsiTheme="minorHAnsi" w:cstheme="minorHAnsi"/>
          <w:sz w:val="22"/>
          <w:szCs w:val="22"/>
        </w:rPr>
        <w:t>support PC development and implementation.</w:t>
      </w:r>
    </w:p>
    <w:p w14:paraId="7E543372" w14:textId="77777777" w:rsidR="007206B6" w:rsidRPr="007206B6" w:rsidRDefault="007206B6" w:rsidP="007206B6">
      <w:pPr>
        <w:pStyle w:val="Default"/>
        <w:tabs>
          <w:tab w:val="left" w:pos="360"/>
          <w:tab w:val="left" w:pos="540"/>
          <w:tab w:val="left" w:pos="630"/>
        </w:tabs>
        <w:ind w:left="360" w:hanging="360"/>
        <w:rPr>
          <w:rFonts w:asciiTheme="minorHAnsi" w:hAnsiTheme="minorHAnsi" w:cstheme="minorHAnsi"/>
          <w:sz w:val="22"/>
          <w:szCs w:val="22"/>
        </w:rPr>
      </w:pPr>
    </w:p>
    <w:p w14:paraId="786147D8" w14:textId="0D8B8839" w:rsidR="00136BC1" w:rsidRPr="009A7F29" w:rsidRDefault="00136BC1" w:rsidP="00734BDB">
      <w:pPr>
        <w:pStyle w:val="ListParagraph"/>
        <w:numPr>
          <w:ilvl w:val="0"/>
          <w:numId w:val="2"/>
        </w:numPr>
        <w:ind w:left="360"/>
        <w:rPr>
          <w:rFonts w:asciiTheme="minorHAnsi" w:hAnsiTheme="minorHAnsi" w:cstheme="minorHAnsi"/>
        </w:rPr>
      </w:pPr>
      <w:r w:rsidRPr="009A7F29">
        <w:rPr>
          <w:rFonts w:asciiTheme="minorHAnsi" w:hAnsiTheme="minorHAnsi" w:cstheme="minorHAnsi"/>
        </w:rPr>
        <w:t>Upon determination of the student’s eligibility, the PC team meets</w:t>
      </w:r>
      <w:r w:rsidR="007206B6">
        <w:rPr>
          <w:rFonts w:asciiTheme="minorHAnsi" w:hAnsiTheme="minorHAnsi" w:cstheme="minorHAnsi"/>
        </w:rPr>
        <w:t xml:space="preserve"> to</w:t>
      </w:r>
      <w:r w:rsidRPr="009A7F29">
        <w:rPr>
          <w:rFonts w:asciiTheme="minorHAnsi" w:hAnsiTheme="minorHAnsi" w:cstheme="minorHAnsi"/>
        </w:rPr>
        <w:t xml:space="preserve">: </w:t>
      </w:r>
    </w:p>
    <w:p w14:paraId="786147D9" w14:textId="77777777" w:rsidR="00136BC1" w:rsidRPr="009A7F29" w:rsidRDefault="00AD2C0E" w:rsidP="00136BC1">
      <w:pPr>
        <w:pStyle w:val="ListParagraph"/>
        <w:numPr>
          <w:ilvl w:val="1"/>
          <w:numId w:val="2"/>
        </w:numPr>
        <w:rPr>
          <w:rFonts w:asciiTheme="minorHAnsi" w:hAnsiTheme="minorHAnsi" w:cstheme="minorHAnsi"/>
        </w:rPr>
      </w:pPr>
      <w:r w:rsidRPr="009A7F29">
        <w:rPr>
          <w:rFonts w:asciiTheme="minorHAnsi" w:hAnsiTheme="minorHAnsi" w:cstheme="minorHAnsi"/>
        </w:rPr>
        <w:t>Analyze</w:t>
      </w:r>
      <w:r w:rsidR="00136BC1" w:rsidRPr="009A7F29">
        <w:rPr>
          <w:rFonts w:asciiTheme="minorHAnsi" w:hAnsiTheme="minorHAnsi" w:cstheme="minorHAnsi"/>
        </w:rPr>
        <w:t xml:space="preserve"> student needs and MMC content to determine appropriate modifications. </w:t>
      </w:r>
    </w:p>
    <w:p w14:paraId="42F985AC" w14:textId="77777777" w:rsidR="009E04E0" w:rsidRDefault="00AD2C0E" w:rsidP="00AD2C0E">
      <w:pPr>
        <w:pStyle w:val="ListParagraph"/>
        <w:numPr>
          <w:ilvl w:val="1"/>
          <w:numId w:val="2"/>
        </w:numPr>
        <w:rPr>
          <w:rFonts w:asciiTheme="minorHAnsi" w:hAnsiTheme="minorHAnsi" w:cstheme="minorHAnsi"/>
        </w:rPr>
      </w:pPr>
      <w:r w:rsidRPr="009A7F29">
        <w:rPr>
          <w:rFonts w:asciiTheme="minorHAnsi" w:hAnsiTheme="minorHAnsi" w:cstheme="minorHAnsi"/>
        </w:rPr>
        <w:t>Determine</w:t>
      </w:r>
      <w:r w:rsidR="009E04E0">
        <w:rPr>
          <w:rFonts w:asciiTheme="minorHAnsi" w:hAnsiTheme="minorHAnsi" w:cstheme="minorHAnsi"/>
        </w:rPr>
        <w:t xml:space="preserve"> </w:t>
      </w:r>
      <w:r w:rsidR="00136BC1" w:rsidRPr="009A7F29">
        <w:rPr>
          <w:rFonts w:asciiTheme="minorHAnsi" w:hAnsiTheme="minorHAnsi" w:cstheme="minorHAnsi"/>
        </w:rPr>
        <w:t xml:space="preserve">how much of MMC content is practicable. </w:t>
      </w:r>
    </w:p>
    <w:p w14:paraId="786147DA" w14:textId="41592696" w:rsidR="00AD2C0E" w:rsidRPr="009A7F29" w:rsidRDefault="004457BC" w:rsidP="00AD2C0E">
      <w:pPr>
        <w:pStyle w:val="ListParagraph"/>
        <w:numPr>
          <w:ilvl w:val="1"/>
          <w:numId w:val="2"/>
        </w:numPr>
        <w:rPr>
          <w:rFonts w:asciiTheme="minorHAnsi" w:hAnsiTheme="minorHAnsi" w:cstheme="minorHAnsi"/>
        </w:rPr>
      </w:pPr>
      <w:r>
        <w:rPr>
          <w:rFonts w:asciiTheme="minorHAnsi" w:hAnsiTheme="minorHAnsi" w:cstheme="minorHAnsi"/>
        </w:rPr>
        <w:t>Address the following</w:t>
      </w:r>
      <w:r w:rsidR="00AD2C0E" w:rsidRPr="009A7F29">
        <w:rPr>
          <w:rFonts w:asciiTheme="minorHAnsi" w:hAnsiTheme="minorHAnsi" w:cstheme="minorHAnsi"/>
        </w:rPr>
        <w:t xml:space="preserve"> for students with IEP’s: </w:t>
      </w:r>
    </w:p>
    <w:p w14:paraId="786147DB" w14:textId="77777777" w:rsidR="00EA43B0" w:rsidRPr="009A7F29" w:rsidRDefault="008B56AE" w:rsidP="00AD2C0E">
      <w:pPr>
        <w:pStyle w:val="ListParagraph"/>
        <w:numPr>
          <w:ilvl w:val="0"/>
          <w:numId w:val="4"/>
        </w:numPr>
        <w:rPr>
          <w:rFonts w:asciiTheme="minorHAnsi" w:hAnsiTheme="minorHAnsi" w:cstheme="minorHAnsi"/>
        </w:rPr>
      </w:pPr>
      <w:r w:rsidRPr="009A7F29">
        <w:rPr>
          <w:rFonts w:asciiTheme="minorHAnsi" w:hAnsiTheme="minorHAnsi" w:cstheme="minorHAnsi"/>
        </w:rPr>
        <w:t>Identifying the postsecondary goal – in the EDP, the IEP or both.</w:t>
      </w:r>
    </w:p>
    <w:p w14:paraId="786147DC" w14:textId="6772289F" w:rsidR="00EA43B0" w:rsidRDefault="008B56AE" w:rsidP="00AD2C0E">
      <w:pPr>
        <w:pStyle w:val="ListParagraph"/>
        <w:numPr>
          <w:ilvl w:val="0"/>
          <w:numId w:val="4"/>
        </w:numPr>
        <w:rPr>
          <w:rFonts w:asciiTheme="minorHAnsi" w:hAnsiTheme="minorHAnsi" w:cstheme="minorHAnsi"/>
        </w:rPr>
      </w:pPr>
      <w:r w:rsidRPr="009A7F29">
        <w:rPr>
          <w:rFonts w:asciiTheme="minorHAnsi" w:hAnsiTheme="minorHAnsi" w:cstheme="minorHAnsi"/>
        </w:rPr>
        <w:t>Identifying a student’s career pathway</w:t>
      </w:r>
    </w:p>
    <w:p w14:paraId="218D41AB" w14:textId="77777777" w:rsidR="00DD5A88" w:rsidRPr="009A7F29" w:rsidRDefault="00DD5A88" w:rsidP="00DD5A88">
      <w:pPr>
        <w:pStyle w:val="ListParagraph"/>
        <w:ind w:left="2160"/>
        <w:rPr>
          <w:rFonts w:asciiTheme="minorHAnsi" w:hAnsiTheme="minorHAnsi" w:cstheme="minorHAnsi"/>
        </w:rPr>
      </w:pPr>
    </w:p>
    <w:p w14:paraId="786147DE" w14:textId="12CB39B3" w:rsidR="00136BC1" w:rsidRPr="00DD5A88" w:rsidRDefault="008B56AE" w:rsidP="00DD5A88">
      <w:pPr>
        <w:pStyle w:val="ListParagraph"/>
        <w:numPr>
          <w:ilvl w:val="0"/>
          <w:numId w:val="4"/>
        </w:numPr>
        <w:rPr>
          <w:rFonts w:asciiTheme="minorHAnsi" w:hAnsiTheme="minorHAnsi" w:cstheme="minorHAnsi"/>
        </w:rPr>
      </w:pPr>
      <w:r w:rsidRPr="009A7F29">
        <w:rPr>
          <w:rFonts w:asciiTheme="minorHAnsi" w:hAnsiTheme="minorHAnsi" w:cstheme="minorHAnsi"/>
        </w:rPr>
        <w:t>Assessing and documenting student’s current level of performance and</w:t>
      </w:r>
      <w:r w:rsidR="00DD5A88">
        <w:rPr>
          <w:rFonts w:asciiTheme="minorHAnsi" w:hAnsiTheme="minorHAnsi" w:cstheme="minorHAnsi"/>
        </w:rPr>
        <w:t xml:space="preserve"> </w:t>
      </w:r>
      <w:r w:rsidR="00AD2C0E" w:rsidRPr="00DD5A88">
        <w:rPr>
          <w:rFonts w:asciiTheme="minorHAnsi" w:hAnsiTheme="minorHAnsi" w:cstheme="minorHAnsi"/>
        </w:rPr>
        <w:t>I</w:t>
      </w:r>
      <w:r w:rsidRPr="00DD5A88">
        <w:rPr>
          <w:rFonts w:asciiTheme="minorHAnsi" w:hAnsiTheme="minorHAnsi" w:cstheme="minorHAnsi"/>
        </w:rPr>
        <w:t>dentifying requirements for achieving career and postsecondary goals</w:t>
      </w:r>
      <w:r w:rsidR="00734BDB" w:rsidRPr="00DD5A88">
        <w:rPr>
          <w:rFonts w:asciiTheme="minorHAnsi" w:hAnsiTheme="minorHAnsi" w:cstheme="minorHAnsi"/>
        </w:rPr>
        <w:t>.</w:t>
      </w:r>
    </w:p>
    <w:p w14:paraId="786147E1" w14:textId="29BA6178" w:rsidR="00136BC1" w:rsidRDefault="00136BC1" w:rsidP="00AD2C0E">
      <w:pPr>
        <w:pStyle w:val="ListParagraph"/>
        <w:numPr>
          <w:ilvl w:val="1"/>
          <w:numId w:val="2"/>
        </w:numPr>
        <w:rPr>
          <w:rFonts w:asciiTheme="minorHAnsi" w:hAnsiTheme="minorHAnsi" w:cstheme="minorHAnsi"/>
        </w:rPr>
      </w:pPr>
      <w:r w:rsidRPr="009A7F29">
        <w:rPr>
          <w:rFonts w:asciiTheme="minorHAnsi" w:hAnsiTheme="minorHAnsi" w:cstheme="minorHAnsi"/>
        </w:rPr>
        <w:t>Confirm alignment with EDP goals and consistency with IEP when applicable.</w:t>
      </w:r>
    </w:p>
    <w:p w14:paraId="5047FC69" w14:textId="60BC72B7" w:rsidR="007206B6" w:rsidRDefault="007206B6" w:rsidP="00C47CA6">
      <w:pPr>
        <w:pStyle w:val="Default"/>
        <w:ind w:left="720"/>
        <w:rPr>
          <w:rFonts w:asciiTheme="minorHAnsi" w:hAnsiTheme="minorHAnsi" w:cstheme="minorHAnsi"/>
          <w:sz w:val="22"/>
          <w:szCs w:val="22"/>
        </w:rPr>
      </w:pPr>
      <w:r w:rsidRPr="009A7F29">
        <w:rPr>
          <w:rFonts w:asciiTheme="minorHAnsi" w:hAnsiTheme="minorHAnsi" w:cstheme="minorHAnsi"/>
          <w:sz w:val="22"/>
          <w:szCs w:val="22"/>
        </w:rPr>
        <w:t>This committee is charged with convening to examine the student’s request</w:t>
      </w:r>
      <w:r w:rsidR="00C47CA6">
        <w:rPr>
          <w:rFonts w:asciiTheme="minorHAnsi" w:hAnsiTheme="minorHAnsi" w:cstheme="minorHAnsi"/>
          <w:sz w:val="22"/>
          <w:szCs w:val="22"/>
        </w:rPr>
        <w:t xml:space="preserve"> while</w:t>
      </w:r>
      <w:r w:rsidRPr="009A7F29">
        <w:rPr>
          <w:rFonts w:asciiTheme="minorHAnsi" w:hAnsiTheme="minorHAnsi" w:cstheme="minorHAnsi"/>
          <w:sz w:val="22"/>
          <w:szCs w:val="22"/>
        </w:rPr>
        <w:t xml:space="preserve"> </w:t>
      </w:r>
      <w:r w:rsidR="008C0958" w:rsidRPr="009A7F29">
        <w:rPr>
          <w:rFonts w:asciiTheme="minorHAnsi" w:hAnsiTheme="minorHAnsi" w:cstheme="minorHAnsi"/>
          <w:sz w:val="22"/>
          <w:szCs w:val="22"/>
        </w:rPr>
        <w:t>considering</w:t>
      </w:r>
      <w:r w:rsidRPr="009A7F29">
        <w:rPr>
          <w:rFonts w:asciiTheme="minorHAnsi" w:hAnsiTheme="minorHAnsi" w:cstheme="minorHAnsi"/>
          <w:sz w:val="22"/>
          <w:szCs w:val="22"/>
        </w:rPr>
        <w:t xml:space="preserve"> the student’s EDP, past and current academic performance, supports and interventions, IEP (if applicable), and any other supporting documents deemed necessary by the committee. The committee develops a proposed PC based on the needs of the student, using his or her EDP, which must incorporate as much of the MMC content expectations as is practicable for the student</w:t>
      </w:r>
      <w:r>
        <w:rPr>
          <w:rFonts w:asciiTheme="minorHAnsi" w:hAnsiTheme="minorHAnsi" w:cstheme="minorHAnsi"/>
          <w:sz w:val="22"/>
          <w:szCs w:val="22"/>
        </w:rPr>
        <w:t>. The PC does not have to include all modifications requested, this is a decision made by consensus of the team.</w:t>
      </w:r>
    </w:p>
    <w:p w14:paraId="3889C12E" w14:textId="77777777" w:rsidR="00C47CA6" w:rsidRPr="00C47CA6" w:rsidRDefault="00C47CA6" w:rsidP="00C47CA6">
      <w:pPr>
        <w:pStyle w:val="Default"/>
        <w:ind w:left="720"/>
        <w:rPr>
          <w:rFonts w:asciiTheme="minorHAnsi" w:hAnsiTheme="minorHAnsi" w:cstheme="minorHAnsi"/>
          <w:sz w:val="22"/>
          <w:szCs w:val="22"/>
        </w:rPr>
      </w:pPr>
    </w:p>
    <w:p w14:paraId="786147E2" w14:textId="42A10CC8" w:rsidR="00AD2C0E" w:rsidRPr="009A7F29" w:rsidRDefault="00136BC1" w:rsidP="005B41D5">
      <w:pPr>
        <w:pStyle w:val="Default"/>
        <w:numPr>
          <w:ilvl w:val="0"/>
          <w:numId w:val="2"/>
        </w:numPr>
        <w:ind w:left="360"/>
        <w:contextualSpacing/>
        <w:rPr>
          <w:rFonts w:asciiTheme="minorHAnsi" w:hAnsiTheme="minorHAnsi" w:cstheme="minorHAnsi"/>
          <w:sz w:val="22"/>
          <w:szCs w:val="22"/>
        </w:rPr>
      </w:pPr>
      <w:r w:rsidRPr="009A7F29">
        <w:rPr>
          <w:rFonts w:asciiTheme="minorHAnsi" w:hAnsiTheme="minorHAnsi" w:cstheme="minorHAnsi"/>
          <w:sz w:val="22"/>
          <w:szCs w:val="22"/>
        </w:rPr>
        <w:t xml:space="preserve">PC team writes </w:t>
      </w:r>
      <w:r w:rsidR="00C47CA6">
        <w:rPr>
          <w:rFonts w:asciiTheme="minorHAnsi" w:hAnsiTheme="minorHAnsi" w:cstheme="minorHAnsi"/>
          <w:sz w:val="22"/>
          <w:szCs w:val="22"/>
        </w:rPr>
        <w:t>Personal Curriculum</w:t>
      </w:r>
      <w:r w:rsidRPr="009A7F29">
        <w:rPr>
          <w:rFonts w:asciiTheme="minorHAnsi" w:hAnsiTheme="minorHAnsi" w:cstheme="minorHAnsi"/>
          <w:sz w:val="22"/>
          <w:szCs w:val="22"/>
        </w:rPr>
        <w:t xml:space="preserve"> and gets sign-off from superintendent or chief</w:t>
      </w:r>
      <w:r w:rsidR="00AD2C0E" w:rsidRPr="009A7F29">
        <w:rPr>
          <w:rFonts w:asciiTheme="minorHAnsi" w:hAnsiTheme="minorHAnsi" w:cstheme="minorHAnsi"/>
          <w:sz w:val="22"/>
          <w:szCs w:val="22"/>
        </w:rPr>
        <w:t xml:space="preserve"> executive, parent, and student. </w:t>
      </w:r>
      <w:r w:rsidR="005B41D5">
        <w:rPr>
          <w:rFonts w:asciiTheme="minorHAnsi" w:hAnsiTheme="minorHAnsi" w:cstheme="minorHAnsi"/>
          <w:sz w:val="22"/>
          <w:szCs w:val="22"/>
        </w:rPr>
        <w:t>PC is not implemented without this approval.</w:t>
      </w:r>
    </w:p>
    <w:p w14:paraId="786147E3" w14:textId="77777777" w:rsidR="00AD2C0E" w:rsidRPr="009A7F29" w:rsidRDefault="00136BC1" w:rsidP="005B41D5">
      <w:pPr>
        <w:pStyle w:val="ListParagraph"/>
        <w:numPr>
          <w:ilvl w:val="0"/>
          <w:numId w:val="2"/>
        </w:numPr>
        <w:spacing w:after="0" w:line="240" w:lineRule="auto"/>
        <w:ind w:left="360"/>
        <w:rPr>
          <w:rFonts w:asciiTheme="minorHAnsi" w:hAnsiTheme="minorHAnsi" w:cstheme="minorHAnsi"/>
        </w:rPr>
      </w:pPr>
      <w:r w:rsidRPr="009A7F29">
        <w:rPr>
          <w:rFonts w:asciiTheme="minorHAnsi" w:hAnsiTheme="minorHAnsi" w:cstheme="minorHAnsi"/>
        </w:rPr>
        <w:t>Personal Curriculum is implemented</w:t>
      </w:r>
      <w:r w:rsidR="00AD2C0E" w:rsidRPr="009A7F29">
        <w:rPr>
          <w:rFonts w:asciiTheme="minorHAnsi" w:hAnsiTheme="minorHAnsi" w:cstheme="minorHAnsi"/>
        </w:rPr>
        <w:t>. Student’s courses and coursework would reflect changes and modifications.</w:t>
      </w:r>
    </w:p>
    <w:p w14:paraId="786147E5" w14:textId="7519B7A7" w:rsidR="00E7680B" w:rsidRPr="009A7F29" w:rsidRDefault="00E7680B" w:rsidP="005B41D5">
      <w:pPr>
        <w:pStyle w:val="ListParagraph"/>
        <w:numPr>
          <w:ilvl w:val="0"/>
          <w:numId w:val="2"/>
        </w:numPr>
        <w:spacing w:after="0" w:line="240" w:lineRule="auto"/>
        <w:ind w:left="360"/>
        <w:rPr>
          <w:rFonts w:asciiTheme="minorHAnsi" w:hAnsiTheme="minorHAnsi" w:cstheme="minorHAnsi"/>
        </w:rPr>
      </w:pPr>
      <w:r w:rsidRPr="009A7F29">
        <w:rPr>
          <w:rFonts w:asciiTheme="minorHAnsi" w:hAnsiTheme="minorHAnsi" w:cstheme="minorHAnsi"/>
        </w:rPr>
        <w:t xml:space="preserve">The board of local school district or </w:t>
      </w:r>
      <w:r w:rsidR="00423C67" w:rsidRPr="009A7F29">
        <w:rPr>
          <w:rFonts w:asciiTheme="minorHAnsi" w:hAnsiTheme="minorHAnsi" w:cstheme="minorHAnsi"/>
        </w:rPr>
        <w:t>public-school</w:t>
      </w:r>
      <w:r w:rsidRPr="009A7F29">
        <w:rPr>
          <w:rFonts w:asciiTheme="minorHAnsi" w:hAnsiTheme="minorHAnsi" w:cstheme="minorHAnsi"/>
        </w:rPr>
        <w:t xml:space="preserve"> academy award</w:t>
      </w:r>
      <w:r w:rsidR="00AD2C0E" w:rsidRPr="009A7F29">
        <w:rPr>
          <w:rFonts w:asciiTheme="minorHAnsi" w:hAnsiTheme="minorHAnsi" w:cstheme="minorHAnsi"/>
        </w:rPr>
        <w:t>s</w:t>
      </w:r>
      <w:r w:rsidRPr="009A7F29">
        <w:rPr>
          <w:rFonts w:asciiTheme="minorHAnsi" w:hAnsiTheme="minorHAnsi" w:cstheme="minorHAnsi"/>
        </w:rPr>
        <w:t xml:space="preserve"> a diploma to students completing all </w:t>
      </w:r>
      <w:r w:rsidR="00876E17">
        <w:rPr>
          <w:rFonts w:asciiTheme="minorHAnsi" w:hAnsiTheme="minorHAnsi" w:cstheme="minorHAnsi"/>
        </w:rPr>
        <w:t>graduation</w:t>
      </w:r>
      <w:r w:rsidR="008F1272">
        <w:rPr>
          <w:rFonts w:asciiTheme="minorHAnsi" w:hAnsiTheme="minorHAnsi" w:cstheme="minorHAnsi"/>
        </w:rPr>
        <w:t>/PC</w:t>
      </w:r>
      <w:r w:rsidR="00876E17">
        <w:rPr>
          <w:rFonts w:asciiTheme="minorHAnsi" w:hAnsiTheme="minorHAnsi" w:cstheme="minorHAnsi"/>
        </w:rPr>
        <w:t xml:space="preserve"> </w:t>
      </w:r>
      <w:r w:rsidRPr="009A7F29">
        <w:rPr>
          <w:rFonts w:asciiTheme="minorHAnsi" w:hAnsiTheme="minorHAnsi" w:cstheme="minorHAnsi"/>
        </w:rPr>
        <w:t>requirements.</w:t>
      </w:r>
      <w:r w:rsidR="00AD2C0E" w:rsidRPr="009A7F29">
        <w:rPr>
          <w:rFonts w:asciiTheme="minorHAnsi" w:hAnsiTheme="minorHAnsi" w:cstheme="minorHAnsi"/>
        </w:rPr>
        <w:t xml:space="preserve"> </w:t>
      </w:r>
    </w:p>
    <w:p w14:paraId="786147E6" w14:textId="77777777" w:rsidR="00136BC1" w:rsidRPr="009A7F29" w:rsidRDefault="00136BC1" w:rsidP="005B41D5">
      <w:pPr>
        <w:pStyle w:val="ListParagraph"/>
        <w:spacing w:after="0" w:line="240" w:lineRule="auto"/>
        <w:rPr>
          <w:rFonts w:asciiTheme="minorHAnsi" w:hAnsiTheme="minorHAnsi" w:cstheme="minorHAnsi"/>
        </w:rPr>
      </w:pPr>
    </w:p>
    <w:p w14:paraId="786147E7" w14:textId="77777777" w:rsidR="00AD2C0E" w:rsidRPr="009A7F29" w:rsidRDefault="00AD2C0E" w:rsidP="009A7F29">
      <w:pPr>
        <w:pStyle w:val="ListParagraph"/>
        <w:spacing w:line="240" w:lineRule="auto"/>
        <w:ind w:left="0"/>
        <w:rPr>
          <w:rFonts w:asciiTheme="minorHAnsi" w:hAnsiTheme="minorHAnsi" w:cstheme="minorHAnsi"/>
          <w:b/>
          <w:color w:val="E36C0A" w:themeColor="accent6" w:themeShade="BF"/>
        </w:rPr>
      </w:pPr>
      <w:r w:rsidRPr="009A7F29">
        <w:rPr>
          <w:rFonts w:asciiTheme="minorHAnsi" w:hAnsiTheme="minorHAnsi" w:cstheme="minorHAnsi"/>
          <w:b/>
          <w:color w:val="E36C0A" w:themeColor="accent6" w:themeShade="BF"/>
        </w:rPr>
        <w:t>Suggested Roles and Responsibilities</w:t>
      </w:r>
    </w:p>
    <w:p w14:paraId="786147E8" w14:textId="77777777" w:rsidR="009A7F29" w:rsidRDefault="009A7F29" w:rsidP="009A7F29">
      <w:pPr>
        <w:pStyle w:val="ListParagraph"/>
        <w:spacing w:line="240" w:lineRule="auto"/>
        <w:ind w:left="0"/>
        <w:rPr>
          <w:rFonts w:asciiTheme="minorHAnsi" w:hAnsiTheme="minorHAnsi" w:cstheme="minorHAnsi"/>
        </w:rPr>
      </w:pPr>
    </w:p>
    <w:p w14:paraId="786147E9" w14:textId="77777777" w:rsidR="00AD2C0E" w:rsidRPr="009A7F29" w:rsidRDefault="00734BDB" w:rsidP="009A7F29">
      <w:pPr>
        <w:pStyle w:val="ListParagraph"/>
        <w:spacing w:line="240" w:lineRule="auto"/>
        <w:ind w:left="0"/>
        <w:rPr>
          <w:rFonts w:asciiTheme="minorHAnsi" w:hAnsiTheme="minorHAnsi" w:cstheme="minorHAnsi"/>
        </w:rPr>
      </w:pPr>
      <w:r w:rsidRPr="009A7F29">
        <w:rPr>
          <w:rFonts w:asciiTheme="minorHAnsi" w:hAnsiTheme="minorHAnsi" w:cstheme="minorHAnsi"/>
        </w:rPr>
        <w:t>Local School Board</w:t>
      </w:r>
    </w:p>
    <w:p w14:paraId="786147EA" w14:textId="77777777" w:rsidR="00734BDB" w:rsidRPr="009A7F29" w:rsidRDefault="004976EC" w:rsidP="00734BDB">
      <w:pPr>
        <w:pStyle w:val="ListParagraph"/>
        <w:numPr>
          <w:ilvl w:val="0"/>
          <w:numId w:val="5"/>
        </w:numPr>
        <w:rPr>
          <w:rFonts w:asciiTheme="minorHAnsi" w:hAnsiTheme="minorHAnsi" w:cstheme="minorHAnsi"/>
        </w:rPr>
      </w:pPr>
      <w:r>
        <w:rPr>
          <w:rFonts w:asciiTheme="minorHAnsi" w:hAnsiTheme="minorHAnsi" w:cstheme="minorHAnsi"/>
        </w:rPr>
        <w:t xml:space="preserve">Approve local </w:t>
      </w:r>
      <w:r w:rsidR="00734BDB" w:rsidRPr="009A7F29">
        <w:rPr>
          <w:rFonts w:asciiTheme="minorHAnsi" w:hAnsiTheme="minorHAnsi" w:cstheme="minorHAnsi"/>
        </w:rPr>
        <w:t>policy for personal curriculum process.</w:t>
      </w:r>
    </w:p>
    <w:p w14:paraId="786147EB" w14:textId="77777777" w:rsidR="00734BDB" w:rsidRPr="009A7F29" w:rsidRDefault="00734BDB" w:rsidP="00734BDB">
      <w:pPr>
        <w:pStyle w:val="ListParagraph"/>
        <w:numPr>
          <w:ilvl w:val="0"/>
          <w:numId w:val="5"/>
        </w:numPr>
        <w:rPr>
          <w:rFonts w:asciiTheme="minorHAnsi" w:hAnsiTheme="minorHAnsi" w:cstheme="minorHAnsi"/>
        </w:rPr>
      </w:pPr>
      <w:r w:rsidRPr="009A7F29">
        <w:rPr>
          <w:rFonts w:asciiTheme="minorHAnsi" w:hAnsiTheme="minorHAnsi" w:cstheme="minorHAnsi"/>
        </w:rPr>
        <w:t>Align course curricula with content expectations.</w:t>
      </w:r>
    </w:p>
    <w:p w14:paraId="786147EC" w14:textId="42800580" w:rsidR="00734BDB" w:rsidRPr="009A7F29" w:rsidRDefault="004976EC" w:rsidP="00734BDB">
      <w:pPr>
        <w:pStyle w:val="ListParagraph"/>
        <w:numPr>
          <w:ilvl w:val="0"/>
          <w:numId w:val="5"/>
        </w:numPr>
        <w:rPr>
          <w:rFonts w:asciiTheme="minorHAnsi" w:hAnsiTheme="minorHAnsi" w:cstheme="minorHAnsi"/>
        </w:rPr>
      </w:pPr>
      <w:r>
        <w:rPr>
          <w:rFonts w:asciiTheme="minorHAnsi" w:hAnsiTheme="minorHAnsi" w:cstheme="minorHAnsi"/>
        </w:rPr>
        <w:t>Approve local</w:t>
      </w:r>
      <w:r w:rsidR="00734BDB" w:rsidRPr="009A7F29">
        <w:rPr>
          <w:rFonts w:asciiTheme="minorHAnsi" w:hAnsiTheme="minorHAnsi" w:cstheme="minorHAnsi"/>
        </w:rPr>
        <w:t xml:space="preserve"> credit</w:t>
      </w:r>
      <w:r w:rsidR="00AE5015">
        <w:rPr>
          <w:rFonts w:asciiTheme="minorHAnsi" w:hAnsiTheme="minorHAnsi" w:cstheme="minorHAnsi"/>
        </w:rPr>
        <w:t xml:space="preserve"> and proficiency levels</w:t>
      </w:r>
      <w:r w:rsidR="00734BDB" w:rsidRPr="009A7F29">
        <w:rPr>
          <w:rFonts w:asciiTheme="minorHAnsi" w:hAnsiTheme="minorHAnsi" w:cstheme="minorHAnsi"/>
        </w:rPr>
        <w:t xml:space="preserve"> associated with each course.</w:t>
      </w:r>
    </w:p>
    <w:p w14:paraId="786147EE" w14:textId="77777777" w:rsidR="00734BDB" w:rsidRPr="009A7F29" w:rsidRDefault="004976EC" w:rsidP="00734BDB">
      <w:pPr>
        <w:pStyle w:val="ListParagraph"/>
        <w:numPr>
          <w:ilvl w:val="0"/>
          <w:numId w:val="5"/>
        </w:numPr>
        <w:rPr>
          <w:rFonts w:asciiTheme="minorHAnsi" w:hAnsiTheme="minorHAnsi" w:cstheme="minorHAnsi"/>
        </w:rPr>
      </w:pPr>
      <w:r>
        <w:rPr>
          <w:rFonts w:asciiTheme="minorHAnsi" w:hAnsiTheme="minorHAnsi" w:cstheme="minorHAnsi"/>
        </w:rPr>
        <w:t>Approve local</w:t>
      </w:r>
      <w:r w:rsidR="00734BDB" w:rsidRPr="009A7F29">
        <w:rPr>
          <w:rFonts w:asciiTheme="minorHAnsi" w:hAnsiTheme="minorHAnsi" w:cstheme="minorHAnsi"/>
        </w:rPr>
        <w:t xml:space="preserve"> assessments to measure mastery and proficiency levels.</w:t>
      </w:r>
    </w:p>
    <w:p w14:paraId="786147F0" w14:textId="2EB4C3AB" w:rsidR="00734BDB" w:rsidRPr="00FB2497" w:rsidRDefault="00734BDB" w:rsidP="00FB2497">
      <w:pPr>
        <w:pStyle w:val="ListParagraph"/>
        <w:numPr>
          <w:ilvl w:val="0"/>
          <w:numId w:val="5"/>
        </w:numPr>
        <w:rPr>
          <w:rFonts w:asciiTheme="minorHAnsi" w:hAnsiTheme="minorHAnsi" w:cstheme="minorHAnsi"/>
        </w:rPr>
      </w:pPr>
      <w:r w:rsidRPr="009A7F29">
        <w:rPr>
          <w:rFonts w:asciiTheme="minorHAnsi" w:hAnsiTheme="minorHAnsi" w:cstheme="minorHAnsi"/>
        </w:rPr>
        <w:t>Commit to preparing all students for success beyond high school.</w:t>
      </w:r>
    </w:p>
    <w:p w14:paraId="786147F3" w14:textId="2A642453" w:rsidR="00734BDB" w:rsidRPr="009A7F29" w:rsidRDefault="00734BDB" w:rsidP="00AE5015">
      <w:pPr>
        <w:rPr>
          <w:rFonts w:asciiTheme="minorHAnsi" w:hAnsiTheme="minorHAnsi" w:cstheme="minorHAnsi"/>
        </w:rPr>
      </w:pPr>
      <w:r w:rsidRPr="009A7F29">
        <w:rPr>
          <w:rFonts w:asciiTheme="minorHAnsi" w:hAnsiTheme="minorHAnsi" w:cstheme="minorHAnsi"/>
        </w:rPr>
        <w:t>School District</w:t>
      </w:r>
    </w:p>
    <w:p w14:paraId="786147F4" w14:textId="77777777" w:rsidR="00C42C89" w:rsidRPr="009A7F29" w:rsidRDefault="00C42C89" w:rsidP="00C42C89">
      <w:pPr>
        <w:pStyle w:val="ListParagraph"/>
        <w:numPr>
          <w:ilvl w:val="1"/>
          <w:numId w:val="7"/>
        </w:numPr>
        <w:tabs>
          <w:tab w:val="left" w:pos="720"/>
        </w:tabs>
        <w:ind w:left="1080"/>
        <w:rPr>
          <w:rFonts w:asciiTheme="minorHAnsi" w:hAnsiTheme="minorHAnsi" w:cstheme="minorHAnsi"/>
        </w:rPr>
      </w:pPr>
      <w:r w:rsidRPr="009A7F29">
        <w:rPr>
          <w:rFonts w:asciiTheme="minorHAnsi" w:hAnsiTheme="minorHAnsi" w:cstheme="minorHAnsi"/>
        </w:rPr>
        <w:t>Establish the protocol for participation on the PC Committee.</w:t>
      </w:r>
    </w:p>
    <w:p w14:paraId="786147F5" w14:textId="77777777" w:rsidR="00C42C89" w:rsidRPr="009A7F29" w:rsidRDefault="00C42C89" w:rsidP="00C42C89">
      <w:pPr>
        <w:pStyle w:val="ListParagraph"/>
        <w:numPr>
          <w:ilvl w:val="1"/>
          <w:numId w:val="7"/>
        </w:numPr>
        <w:tabs>
          <w:tab w:val="left" w:pos="720"/>
        </w:tabs>
        <w:ind w:left="1080"/>
        <w:rPr>
          <w:rFonts w:asciiTheme="minorHAnsi" w:hAnsiTheme="minorHAnsi" w:cstheme="minorHAnsi"/>
        </w:rPr>
      </w:pPr>
      <w:r w:rsidRPr="009A7F29">
        <w:rPr>
          <w:rFonts w:asciiTheme="minorHAnsi" w:hAnsiTheme="minorHAnsi" w:cstheme="minorHAnsi"/>
        </w:rPr>
        <w:t>Develop a PC agreement, including  forms and procedures, that include:</w:t>
      </w:r>
    </w:p>
    <w:p w14:paraId="786147F6" w14:textId="77777777" w:rsidR="00C42C89" w:rsidRPr="009A7F29" w:rsidRDefault="00C42C89" w:rsidP="00C42C89">
      <w:pPr>
        <w:pStyle w:val="ListParagraph"/>
        <w:numPr>
          <w:ilvl w:val="2"/>
          <w:numId w:val="7"/>
        </w:numPr>
        <w:rPr>
          <w:rFonts w:asciiTheme="minorHAnsi" w:hAnsiTheme="minorHAnsi" w:cstheme="minorHAnsi"/>
        </w:rPr>
      </w:pPr>
      <w:r w:rsidRPr="009A7F29">
        <w:rPr>
          <w:rFonts w:asciiTheme="minorHAnsi" w:hAnsiTheme="minorHAnsi" w:cstheme="minorHAnsi"/>
        </w:rPr>
        <w:t>Alignment with EDP (and IEP, if applicable).</w:t>
      </w:r>
    </w:p>
    <w:p w14:paraId="786147FA" w14:textId="77777777" w:rsidR="00C42C89" w:rsidRPr="009A7F29" w:rsidRDefault="00C42C89" w:rsidP="00C42C89">
      <w:pPr>
        <w:pStyle w:val="ListParagraph"/>
        <w:numPr>
          <w:ilvl w:val="2"/>
          <w:numId w:val="7"/>
        </w:numPr>
        <w:rPr>
          <w:rFonts w:asciiTheme="minorHAnsi" w:hAnsiTheme="minorHAnsi" w:cstheme="minorHAnsi"/>
        </w:rPr>
      </w:pPr>
      <w:r w:rsidRPr="009A7F29">
        <w:rPr>
          <w:rFonts w:asciiTheme="minorHAnsi" w:hAnsiTheme="minorHAnsi" w:cstheme="minorHAnsi"/>
        </w:rPr>
        <w:t xml:space="preserve">As many of the </w:t>
      </w:r>
      <w:r w:rsidR="009A7F29">
        <w:rPr>
          <w:rFonts w:asciiTheme="minorHAnsi" w:hAnsiTheme="minorHAnsi" w:cstheme="minorHAnsi"/>
        </w:rPr>
        <w:t>content standards</w:t>
      </w:r>
      <w:r w:rsidRPr="009A7F29">
        <w:rPr>
          <w:rFonts w:asciiTheme="minorHAnsi" w:hAnsiTheme="minorHAnsi" w:cstheme="minorHAnsi"/>
        </w:rPr>
        <w:t xml:space="preserve"> </w:t>
      </w:r>
      <w:r w:rsidR="009A7F29">
        <w:rPr>
          <w:rFonts w:asciiTheme="minorHAnsi" w:hAnsiTheme="minorHAnsi" w:cstheme="minorHAnsi"/>
        </w:rPr>
        <w:t>that are</w:t>
      </w:r>
      <w:r w:rsidRPr="009A7F29">
        <w:rPr>
          <w:rFonts w:asciiTheme="minorHAnsi" w:hAnsiTheme="minorHAnsi" w:cstheme="minorHAnsi"/>
        </w:rPr>
        <w:t xml:space="preserve"> practicable for the student.</w:t>
      </w:r>
    </w:p>
    <w:p w14:paraId="786147FB" w14:textId="77777777" w:rsidR="00C42C89" w:rsidRPr="009A7F29" w:rsidRDefault="00C42C89" w:rsidP="00C42C89">
      <w:pPr>
        <w:pStyle w:val="ListParagraph"/>
        <w:numPr>
          <w:ilvl w:val="0"/>
          <w:numId w:val="7"/>
        </w:numPr>
        <w:tabs>
          <w:tab w:val="left" w:pos="1080"/>
        </w:tabs>
        <w:ind w:firstLine="0"/>
        <w:rPr>
          <w:rFonts w:asciiTheme="minorHAnsi" w:hAnsiTheme="minorHAnsi" w:cstheme="minorHAnsi"/>
        </w:rPr>
      </w:pPr>
      <w:r w:rsidRPr="009A7F29">
        <w:rPr>
          <w:rFonts w:asciiTheme="minorHAnsi" w:hAnsiTheme="minorHAnsi" w:cstheme="minorHAnsi"/>
        </w:rPr>
        <w:t>Sup</w:t>
      </w:r>
      <w:r w:rsidR="00590CCC" w:rsidRPr="009A7F29">
        <w:rPr>
          <w:rFonts w:asciiTheme="minorHAnsi" w:hAnsiTheme="minorHAnsi" w:cstheme="minorHAnsi"/>
        </w:rPr>
        <w:t xml:space="preserve">erintendent must agree to the </w:t>
      </w:r>
      <w:r w:rsidRPr="009A7F29">
        <w:rPr>
          <w:rFonts w:asciiTheme="minorHAnsi" w:hAnsiTheme="minorHAnsi" w:cstheme="minorHAnsi"/>
        </w:rPr>
        <w:t>personal curriculum developed.</w:t>
      </w:r>
    </w:p>
    <w:p w14:paraId="786147FC" w14:textId="77777777" w:rsidR="00C42C89" w:rsidRPr="009A7F29" w:rsidRDefault="00C42C89" w:rsidP="009A7F29">
      <w:pPr>
        <w:pStyle w:val="ListParagraph"/>
        <w:numPr>
          <w:ilvl w:val="0"/>
          <w:numId w:val="7"/>
        </w:numPr>
        <w:tabs>
          <w:tab w:val="left" w:pos="1080"/>
        </w:tabs>
        <w:ind w:left="1080"/>
        <w:rPr>
          <w:rFonts w:asciiTheme="minorHAnsi" w:hAnsiTheme="minorHAnsi" w:cstheme="minorHAnsi"/>
        </w:rPr>
      </w:pPr>
      <w:r w:rsidRPr="009A7F29">
        <w:rPr>
          <w:rFonts w:asciiTheme="minorHAnsi" w:hAnsiTheme="minorHAnsi" w:cstheme="minorHAnsi"/>
        </w:rPr>
        <w:t>Colle</w:t>
      </w:r>
      <w:r w:rsidR="00590CCC" w:rsidRPr="009A7F29">
        <w:rPr>
          <w:rFonts w:asciiTheme="minorHAnsi" w:hAnsiTheme="minorHAnsi" w:cstheme="minorHAnsi"/>
        </w:rPr>
        <w:t xml:space="preserve">ct data on personal curricula </w:t>
      </w:r>
      <w:r w:rsidR="009A7F29">
        <w:rPr>
          <w:rFonts w:asciiTheme="minorHAnsi" w:hAnsiTheme="minorHAnsi" w:cstheme="minorHAnsi"/>
        </w:rPr>
        <w:t>and report into the MSDS</w:t>
      </w:r>
      <w:r w:rsidRPr="009A7F29">
        <w:rPr>
          <w:rFonts w:asciiTheme="minorHAnsi" w:hAnsiTheme="minorHAnsi" w:cstheme="minorHAnsi"/>
        </w:rPr>
        <w:t>.</w:t>
      </w:r>
      <w:r w:rsidR="009A7F29">
        <w:rPr>
          <w:rFonts w:asciiTheme="minorHAnsi" w:hAnsiTheme="minorHAnsi" w:cstheme="minorHAnsi"/>
        </w:rPr>
        <w:t xml:space="preserve"> Designate responsible staff for reporting duties </w:t>
      </w:r>
    </w:p>
    <w:p w14:paraId="786147FD" w14:textId="77777777" w:rsidR="00C42C89" w:rsidRPr="009A7F29" w:rsidRDefault="00C42C89" w:rsidP="00C42C89">
      <w:pPr>
        <w:pStyle w:val="ListParagraph"/>
        <w:numPr>
          <w:ilvl w:val="0"/>
          <w:numId w:val="7"/>
        </w:numPr>
        <w:tabs>
          <w:tab w:val="left" w:pos="1080"/>
        </w:tabs>
        <w:ind w:left="1080"/>
        <w:rPr>
          <w:rFonts w:asciiTheme="minorHAnsi" w:hAnsiTheme="minorHAnsi" w:cstheme="minorHAnsi"/>
        </w:rPr>
      </w:pPr>
      <w:r w:rsidRPr="009A7F29">
        <w:rPr>
          <w:rFonts w:asciiTheme="minorHAnsi" w:hAnsiTheme="minorHAnsi" w:cstheme="minorHAnsi"/>
        </w:rPr>
        <w:t>Dete</w:t>
      </w:r>
      <w:r w:rsidR="00590CCC" w:rsidRPr="009A7F29">
        <w:rPr>
          <w:rFonts w:asciiTheme="minorHAnsi" w:hAnsiTheme="minorHAnsi" w:cstheme="minorHAnsi"/>
        </w:rPr>
        <w:t>rmine that personal curriculum</w:t>
      </w:r>
      <w:r w:rsidRPr="009A7F29">
        <w:rPr>
          <w:rFonts w:asciiTheme="minorHAnsi" w:hAnsiTheme="minorHAnsi" w:cstheme="minorHAnsi"/>
        </w:rPr>
        <w:t xml:space="preserve"> meets district policy in awarding diploma.</w:t>
      </w:r>
    </w:p>
    <w:p w14:paraId="786147FE" w14:textId="77777777" w:rsidR="00C42C89" w:rsidRPr="009A7F29" w:rsidRDefault="00C42C89" w:rsidP="00C42C89">
      <w:pPr>
        <w:pStyle w:val="ListParagraph"/>
        <w:ind w:left="0"/>
        <w:rPr>
          <w:rFonts w:asciiTheme="minorHAnsi" w:hAnsiTheme="minorHAnsi" w:cstheme="minorHAnsi"/>
        </w:rPr>
      </w:pPr>
      <w:r w:rsidRPr="009A7F29">
        <w:rPr>
          <w:rFonts w:asciiTheme="minorHAnsi" w:hAnsiTheme="minorHAnsi" w:cstheme="minorHAnsi"/>
        </w:rPr>
        <w:t>School</w:t>
      </w:r>
    </w:p>
    <w:p w14:paraId="786147FF" w14:textId="77777777" w:rsidR="00590CCC" w:rsidRPr="009A7F29" w:rsidRDefault="00590CCC" w:rsidP="00590CCC">
      <w:pPr>
        <w:pStyle w:val="ListParagraph"/>
        <w:numPr>
          <w:ilvl w:val="0"/>
          <w:numId w:val="9"/>
        </w:numPr>
        <w:ind w:left="1080"/>
        <w:rPr>
          <w:rFonts w:asciiTheme="minorHAnsi" w:hAnsiTheme="minorHAnsi" w:cstheme="minorHAnsi"/>
        </w:rPr>
      </w:pPr>
      <w:r w:rsidRPr="009A7F29">
        <w:rPr>
          <w:rFonts w:asciiTheme="minorHAnsi" w:hAnsiTheme="minorHAnsi" w:cstheme="minorHAnsi"/>
        </w:rPr>
        <w:t>Provide a guaranteed and viable curriculum.</w:t>
      </w:r>
    </w:p>
    <w:p w14:paraId="78614800" w14:textId="77777777" w:rsidR="00590CCC" w:rsidRPr="009A7F29" w:rsidRDefault="00590CCC" w:rsidP="00590CCC">
      <w:pPr>
        <w:pStyle w:val="ListParagraph"/>
        <w:numPr>
          <w:ilvl w:val="0"/>
          <w:numId w:val="9"/>
        </w:numPr>
        <w:ind w:left="1080"/>
        <w:rPr>
          <w:rFonts w:asciiTheme="minorHAnsi" w:hAnsiTheme="minorHAnsi" w:cstheme="minorHAnsi"/>
        </w:rPr>
      </w:pPr>
      <w:r w:rsidRPr="009A7F29">
        <w:rPr>
          <w:rFonts w:asciiTheme="minorHAnsi" w:hAnsiTheme="minorHAnsi" w:cstheme="minorHAnsi"/>
        </w:rPr>
        <w:t>Provide challenging goals and effective feedback to all students.</w:t>
      </w:r>
    </w:p>
    <w:p w14:paraId="78614801" w14:textId="19713596" w:rsidR="00590CCC" w:rsidRDefault="00590CCC" w:rsidP="00590CCC">
      <w:pPr>
        <w:pStyle w:val="ListParagraph"/>
        <w:numPr>
          <w:ilvl w:val="0"/>
          <w:numId w:val="9"/>
        </w:numPr>
        <w:ind w:left="1080"/>
        <w:rPr>
          <w:rFonts w:asciiTheme="minorHAnsi" w:hAnsiTheme="minorHAnsi" w:cstheme="minorHAnsi"/>
        </w:rPr>
      </w:pPr>
      <w:r w:rsidRPr="009A7F29">
        <w:rPr>
          <w:rFonts w:asciiTheme="minorHAnsi" w:hAnsiTheme="minorHAnsi" w:cstheme="minorHAnsi"/>
        </w:rPr>
        <w:t>Facilitate parent and community involvement.</w:t>
      </w:r>
    </w:p>
    <w:p w14:paraId="27217FC1" w14:textId="77777777" w:rsidR="00DD5A88" w:rsidRPr="009A7F29" w:rsidRDefault="00DD5A88" w:rsidP="00DD5A88">
      <w:pPr>
        <w:pStyle w:val="ListParagraph"/>
        <w:ind w:left="1080"/>
        <w:rPr>
          <w:rFonts w:asciiTheme="minorHAnsi" w:hAnsiTheme="minorHAnsi" w:cstheme="minorHAnsi"/>
        </w:rPr>
      </w:pPr>
      <w:bookmarkStart w:id="0" w:name="_GoBack"/>
      <w:bookmarkEnd w:id="0"/>
    </w:p>
    <w:p w14:paraId="2C4D6CC9" w14:textId="77777777" w:rsidR="00FB2497" w:rsidRDefault="00FB2497" w:rsidP="00FB2497">
      <w:pPr>
        <w:pStyle w:val="ListParagraph"/>
        <w:ind w:left="1080"/>
        <w:rPr>
          <w:rFonts w:asciiTheme="minorHAnsi" w:hAnsiTheme="minorHAnsi" w:cstheme="minorHAnsi"/>
        </w:rPr>
      </w:pPr>
    </w:p>
    <w:p w14:paraId="5EA66D19" w14:textId="170AA244" w:rsidR="00DD5A88" w:rsidRPr="00DD5A88" w:rsidRDefault="00590CCC" w:rsidP="00DD5A88">
      <w:pPr>
        <w:pStyle w:val="ListParagraph"/>
        <w:numPr>
          <w:ilvl w:val="0"/>
          <w:numId w:val="9"/>
        </w:numPr>
        <w:ind w:left="1080"/>
        <w:rPr>
          <w:rFonts w:asciiTheme="minorHAnsi" w:hAnsiTheme="minorHAnsi" w:cstheme="minorHAnsi"/>
        </w:rPr>
      </w:pPr>
      <w:r w:rsidRPr="009A7F29">
        <w:rPr>
          <w:rFonts w:asciiTheme="minorHAnsi" w:hAnsiTheme="minorHAnsi" w:cstheme="minorHAnsi"/>
        </w:rPr>
        <w:t>Establish and maintain a safe and orderly environment.</w:t>
      </w:r>
    </w:p>
    <w:p w14:paraId="78614803" w14:textId="77777777" w:rsidR="00590CCC" w:rsidRDefault="00590CCC" w:rsidP="00590CCC">
      <w:pPr>
        <w:pStyle w:val="ListParagraph"/>
        <w:numPr>
          <w:ilvl w:val="0"/>
          <w:numId w:val="9"/>
        </w:numPr>
        <w:ind w:left="1080"/>
        <w:rPr>
          <w:rFonts w:asciiTheme="minorHAnsi" w:hAnsiTheme="minorHAnsi" w:cstheme="minorHAnsi"/>
        </w:rPr>
      </w:pPr>
      <w:r w:rsidRPr="009A7F29">
        <w:rPr>
          <w:rFonts w:asciiTheme="minorHAnsi" w:hAnsiTheme="minorHAnsi" w:cstheme="minorHAnsi"/>
        </w:rPr>
        <w:t>Maintain collegiality and professionalism among faculty and staff.</w:t>
      </w:r>
    </w:p>
    <w:p w14:paraId="78614804" w14:textId="77777777" w:rsidR="00590CCC" w:rsidRPr="009A7F29" w:rsidRDefault="009A7F29" w:rsidP="009A7F29">
      <w:pPr>
        <w:pStyle w:val="ListParagraph"/>
        <w:numPr>
          <w:ilvl w:val="0"/>
          <w:numId w:val="9"/>
        </w:numPr>
        <w:ind w:left="1080"/>
        <w:rPr>
          <w:rFonts w:asciiTheme="minorHAnsi" w:hAnsiTheme="minorHAnsi" w:cstheme="minorHAnsi"/>
        </w:rPr>
      </w:pPr>
      <w:r>
        <w:rPr>
          <w:rFonts w:asciiTheme="minorHAnsi" w:hAnsiTheme="minorHAnsi" w:cstheme="minorHAnsi"/>
        </w:rPr>
        <w:t xml:space="preserve">Designate and train appropriate personnel for reporting responsibilities. </w:t>
      </w:r>
    </w:p>
    <w:p w14:paraId="2E9AD2D4" w14:textId="77777777" w:rsidR="00FB2497" w:rsidRDefault="00FB2497" w:rsidP="00C42C89">
      <w:pPr>
        <w:pStyle w:val="ListParagraph"/>
        <w:ind w:left="0"/>
        <w:rPr>
          <w:rFonts w:asciiTheme="minorHAnsi" w:hAnsiTheme="minorHAnsi" w:cstheme="minorHAnsi"/>
        </w:rPr>
      </w:pPr>
    </w:p>
    <w:p w14:paraId="78614805" w14:textId="7712FDAD" w:rsidR="00C42C89" w:rsidRPr="009A7F29" w:rsidRDefault="00590CCC" w:rsidP="00C42C89">
      <w:pPr>
        <w:pStyle w:val="ListParagraph"/>
        <w:ind w:left="0"/>
        <w:rPr>
          <w:rFonts w:asciiTheme="minorHAnsi" w:hAnsiTheme="minorHAnsi" w:cstheme="minorHAnsi"/>
        </w:rPr>
      </w:pPr>
      <w:r w:rsidRPr="009A7F29">
        <w:rPr>
          <w:rFonts w:asciiTheme="minorHAnsi" w:hAnsiTheme="minorHAnsi" w:cstheme="minorHAnsi"/>
        </w:rPr>
        <w:t>Personal Curriculum Committee</w:t>
      </w:r>
    </w:p>
    <w:p w14:paraId="78614806" w14:textId="77777777" w:rsidR="00590CCC" w:rsidRPr="009A7F29" w:rsidRDefault="00590CCC" w:rsidP="00590CCC">
      <w:pPr>
        <w:pStyle w:val="ListParagraph"/>
        <w:numPr>
          <w:ilvl w:val="0"/>
          <w:numId w:val="10"/>
        </w:numPr>
        <w:ind w:left="1080"/>
        <w:rPr>
          <w:rFonts w:asciiTheme="minorHAnsi" w:hAnsiTheme="minorHAnsi" w:cstheme="minorHAnsi"/>
        </w:rPr>
      </w:pPr>
      <w:r w:rsidRPr="009A7F29">
        <w:rPr>
          <w:rFonts w:asciiTheme="minorHAnsi" w:hAnsiTheme="minorHAnsi" w:cstheme="minorHAnsi"/>
        </w:rPr>
        <w:t>Review student academic and behavior records.</w:t>
      </w:r>
    </w:p>
    <w:p w14:paraId="78614807" w14:textId="77777777" w:rsidR="00590CCC" w:rsidRPr="009A7F29" w:rsidRDefault="00590CCC" w:rsidP="00590CCC">
      <w:pPr>
        <w:pStyle w:val="ListParagraph"/>
        <w:numPr>
          <w:ilvl w:val="0"/>
          <w:numId w:val="10"/>
        </w:numPr>
        <w:ind w:left="1080"/>
        <w:rPr>
          <w:rFonts w:asciiTheme="minorHAnsi" w:hAnsiTheme="minorHAnsi" w:cstheme="minorHAnsi"/>
        </w:rPr>
      </w:pPr>
      <w:r w:rsidRPr="009A7F29">
        <w:rPr>
          <w:rFonts w:asciiTheme="minorHAnsi" w:hAnsiTheme="minorHAnsi" w:cstheme="minorHAnsi"/>
        </w:rPr>
        <w:t>Determine what is practicable for the student.</w:t>
      </w:r>
    </w:p>
    <w:p w14:paraId="78614809" w14:textId="77777777" w:rsidR="00590CCC" w:rsidRPr="009A7F29" w:rsidRDefault="00590CCC" w:rsidP="00590CCC">
      <w:pPr>
        <w:pStyle w:val="ListParagraph"/>
        <w:numPr>
          <w:ilvl w:val="0"/>
          <w:numId w:val="10"/>
        </w:numPr>
        <w:ind w:left="1080"/>
        <w:rPr>
          <w:rFonts w:asciiTheme="minorHAnsi" w:hAnsiTheme="minorHAnsi" w:cstheme="minorHAnsi"/>
        </w:rPr>
      </w:pPr>
      <w:r w:rsidRPr="009A7F29">
        <w:rPr>
          <w:rFonts w:asciiTheme="minorHAnsi" w:hAnsiTheme="minorHAnsi" w:cstheme="minorHAnsi"/>
        </w:rPr>
        <w:t>Develop the PC to align with EDP and IEP (if applicable).</w:t>
      </w:r>
    </w:p>
    <w:p w14:paraId="7861480A" w14:textId="77777777" w:rsidR="00590CCC" w:rsidRPr="009A7F29" w:rsidRDefault="00590CCC" w:rsidP="009A7F29">
      <w:pPr>
        <w:pStyle w:val="ListParagraph"/>
        <w:numPr>
          <w:ilvl w:val="0"/>
          <w:numId w:val="10"/>
        </w:numPr>
        <w:ind w:left="1080"/>
        <w:rPr>
          <w:rFonts w:asciiTheme="minorHAnsi" w:hAnsiTheme="minorHAnsi" w:cstheme="minorHAnsi"/>
        </w:rPr>
      </w:pPr>
      <w:r w:rsidRPr="009A7F29">
        <w:rPr>
          <w:rFonts w:asciiTheme="minorHAnsi" w:hAnsiTheme="minorHAnsi" w:cstheme="minorHAnsi"/>
        </w:rPr>
        <w:t>Must include school psychologist if PC is for a student with a disability.</w:t>
      </w:r>
    </w:p>
    <w:p w14:paraId="7861480B" w14:textId="77777777" w:rsidR="00590CCC" w:rsidRPr="009A7F29" w:rsidRDefault="00590CCC" w:rsidP="00590CCC">
      <w:pPr>
        <w:pStyle w:val="ListParagraph"/>
        <w:ind w:left="0"/>
        <w:rPr>
          <w:rFonts w:asciiTheme="minorHAnsi" w:hAnsiTheme="minorHAnsi" w:cstheme="minorHAnsi"/>
        </w:rPr>
      </w:pPr>
      <w:r w:rsidRPr="009A7F29">
        <w:rPr>
          <w:rFonts w:asciiTheme="minorHAnsi" w:hAnsiTheme="minorHAnsi" w:cstheme="minorHAnsi"/>
        </w:rPr>
        <w:t>Teacher</w:t>
      </w:r>
    </w:p>
    <w:p w14:paraId="7861480C" w14:textId="77777777" w:rsidR="00590CCC" w:rsidRPr="009A7F29" w:rsidRDefault="00590CCC" w:rsidP="00590CCC">
      <w:pPr>
        <w:pStyle w:val="ListParagraph"/>
        <w:numPr>
          <w:ilvl w:val="0"/>
          <w:numId w:val="11"/>
        </w:numPr>
        <w:ind w:left="1080"/>
        <w:rPr>
          <w:rFonts w:asciiTheme="minorHAnsi" w:hAnsiTheme="minorHAnsi" w:cstheme="minorHAnsi"/>
        </w:rPr>
      </w:pPr>
      <w:r w:rsidRPr="009A7F29">
        <w:rPr>
          <w:rFonts w:asciiTheme="minorHAnsi" w:hAnsiTheme="minorHAnsi" w:cstheme="minorHAnsi"/>
        </w:rPr>
        <w:t>Plan instruction based on content standards that are designed to help student master content and achieve proficiency.</w:t>
      </w:r>
    </w:p>
    <w:p w14:paraId="7861480D" w14:textId="77777777" w:rsidR="00590CCC" w:rsidRPr="009A7F29" w:rsidRDefault="00590CCC" w:rsidP="00590CCC">
      <w:pPr>
        <w:pStyle w:val="ListParagraph"/>
        <w:numPr>
          <w:ilvl w:val="0"/>
          <w:numId w:val="11"/>
        </w:numPr>
        <w:ind w:left="1080"/>
        <w:rPr>
          <w:rFonts w:asciiTheme="minorHAnsi" w:hAnsiTheme="minorHAnsi" w:cstheme="minorHAnsi"/>
        </w:rPr>
      </w:pPr>
      <w:r w:rsidRPr="009A7F29">
        <w:rPr>
          <w:rFonts w:asciiTheme="minorHAnsi" w:hAnsiTheme="minorHAnsi" w:cstheme="minorHAnsi"/>
        </w:rPr>
        <w:t>Manage the classroom to ensure an environment that is conducive to high levels of learning.</w:t>
      </w:r>
    </w:p>
    <w:p w14:paraId="7861480E" w14:textId="77777777" w:rsidR="00590CCC" w:rsidRPr="009A7F29" w:rsidRDefault="00590CCC" w:rsidP="00590CCC">
      <w:pPr>
        <w:pStyle w:val="ListParagraph"/>
        <w:numPr>
          <w:ilvl w:val="0"/>
          <w:numId w:val="11"/>
        </w:numPr>
        <w:ind w:left="1080"/>
        <w:rPr>
          <w:rFonts w:asciiTheme="minorHAnsi" w:hAnsiTheme="minorHAnsi" w:cstheme="minorHAnsi"/>
        </w:rPr>
      </w:pPr>
      <w:r w:rsidRPr="009A7F29">
        <w:rPr>
          <w:rFonts w:asciiTheme="minorHAnsi" w:hAnsiTheme="minorHAnsi" w:cstheme="minorHAnsi"/>
        </w:rPr>
        <w:t>Maintain rigor and relevance of instruction and establish relationships with students to facilitate the learning process.</w:t>
      </w:r>
    </w:p>
    <w:p w14:paraId="7861480F" w14:textId="77777777" w:rsidR="00590CCC" w:rsidRPr="009A7F29" w:rsidRDefault="00590CCC" w:rsidP="009A7F29">
      <w:pPr>
        <w:pStyle w:val="ListParagraph"/>
        <w:numPr>
          <w:ilvl w:val="0"/>
          <w:numId w:val="11"/>
        </w:numPr>
        <w:ind w:left="1080"/>
        <w:rPr>
          <w:rFonts w:asciiTheme="minorHAnsi" w:hAnsiTheme="minorHAnsi" w:cstheme="minorHAnsi"/>
        </w:rPr>
      </w:pPr>
      <w:r w:rsidRPr="009A7F29">
        <w:rPr>
          <w:rFonts w:asciiTheme="minorHAnsi" w:hAnsiTheme="minorHAnsi" w:cstheme="minorHAnsi"/>
        </w:rPr>
        <w:t>Must participate on PC committee</w:t>
      </w:r>
    </w:p>
    <w:p w14:paraId="78614810" w14:textId="77777777" w:rsidR="00590CCC" w:rsidRPr="009A7F29" w:rsidRDefault="00590CCC" w:rsidP="00590CCC">
      <w:pPr>
        <w:pStyle w:val="ListParagraph"/>
        <w:ind w:left="0"/>
        <w:rPr>
          <w:rFonts w:asciiTheme="minorHAnsi" w:hAnsiTheme="minorHAnsi" w:cstheme="minorHAnsi"/>
        </w:rPr>
      </w:pPr>
      <w:r w:rsidRPr="009A7F29">
        <w:rPr>
          <w:rFonts w:asciiTheme="minorHAnsi" w:hAnsiTheme="minorHAnsi" w:cstheme="minorHAnsi"/>
        </w:rPr>
        <w:t>Parent/Guardian</w:t>
      </w:r>
    </w:p>
    <w:p w14:paraId="78614811" w14:textId="77777777" w:rsidR="00590CCC" w:rsidRPr="009A7F29" w:rsidRDefault="00590CCC" w:rsidP="00590CCC">
      <w:pPr>
        <w:pStyle w:val="ListParagraph"/>
        <w:numPr>
          <w:ilvl w:val="0"/>
          <w:numId w:val="12"/>
        </w:numPr>
        <w:ind w:left="1080"/>
        <w:rPr>
          <w:rFonts w:asciiTheme="minorHAnsi" w:hAnsiTheme="minorHAnsi" w:cstheme="minorHAnsi"/>
        </w:rPr>
      </w:pPr>
      <w:r w:rsidRPr="009A7F29">
        <w:rPr>
          <w:rFonts w:asciiTheme="minorHAnsi" w:hAnsiTheme="minorHAnsi" w:cstheme="minorHAnsi"/>
        </w:rPr>
        <w:t>Create a home environment that is conducive to supporting learning, study skills, and completion of assignments.</w:t>
      </w:r>
    </w:p>
    <w:p w14:paraId="78614812" w14:textId="77777777" w:rsidR="00590CCC" w:rsidRPr="009A7F29" w:rsidRDefault="00590CCC" w:rsidP="00590CCC">
      <w:pPr>
        <w:pStyle w:val="ListParagraph"/>
        <w:numPr>
          <w:ilvl w:val="0"/>
          <w:numId w:val="12"/>
        </w:numPr>
        <w:ind w:left="1080"/>
        <w:rPr>
          <w:rFonts w:asciiTheme="minorHAnsi" w:hAnsiTheme="minorHAnsi" w:cstheme="minorHAnsi"/>
        </w:rPr>
      </w:pPr>
      <w:r w:rsidRPr="009A7F29">
        <w:rPr>
          <w:rFonts w:asciiTheme="minorHAnsi" w:hAnsiTheme="minorHAnsi" w:cstheme="minorHAnsi"/>
        </w:rPr>
        <w:t>Must participate on PC committee</w:t>
      </w:r>
    </w:p>
    <w:p w14:paraId="78614813" w14:textId="77777777" w:rsidR="00590CCC" w:rsidRPr="009A7F29" w:rsidRDefault="00590CCC" w:rsidP="00590CCC">
      <w:pPr>
        <w:pStyle w:val="ListParagraph"/>
        <w:numPr>
          <w:ilvl w:val="0"/>
          <w:numId w:val="12"/>
        </w:numPr>
        <w:ind w:left="1080"/>
        <w:rPr>
          <w:rFonts w:asciiTheme="minorHAnsi" w:hAnsiTheme="minorHAnsi" w:cstheme="minorHAnsi"/>
        </w:rPr>
      </w:pPr>
      <w:r w:rsidRPr="009A7F29">
        <w:rPr>
          <w:rFonts w:asciiTheme="minorHAnsi" w:hAnsiTheme="minorHAnsi" w:cstheme="minorHAnsi"/>
        </w:rPr>
        <w:t>Must agree to the personal curriculum developed.</w:t>
      </w:r>
    </w:p>
    <w:p w14:paraId="78614816" w14:textId="31E40755" w:rsidR="009A7F29" w:rsidRPr="00AE5015" w:rsidRDefault="00590CCC" w:rsidP="00590CCC">
      <w:pPr>
        <w:pStyle w:val="ListParagraph"/>
        <w:numPr>
          <w:ilvl w:val="0"/>
          <w:numId w:val="12"/>
        </w:numPr>
        <w:ind w:left="1080"/>
        <w:rPr>
          <w:rFonts w:asciiTheme="minorHAnsi" w:hAnsiTheme="minorHAnsi" w:cstheme="minorHAnsi"/>
        </w:rPr>
      </w:pPr>
      <w:r w:rsidRPr="009A7F29">
        <w:rPr>
          <w:rFonts w:asciiTheme="minorHAnsi" w:hAnsiTheme="minorHAnsi" w:cstheme="minorHAnsi"/>
        </w:rPr>
        <w:t>Participate in quarterly communication with teachers about student’s progress.</w:t>
      </w:r>
    </w:p>
    <w:p w14:paraId="08974767" w14:textId="77777777" w:rsidR="00376E3F" w:rsidRDefault="00590CCC" w:rsidP="00376E3F">
      <w:pPr>
        <w:spacing w:line="240" w:lineRule="auto"/>
        <w:contextualSpacing/>
        <w:rPr>
          <w:rFonts w:asciiTheme="minorHAnsi" w:hAnsiTheme="minorHAnsi" w:cstheme="minorHAnsi"/>
        </w:rPr>
      </w:pPr>
      <w:r w:rsidRPr="009A7F29">
        <w:rPr>
          <w:rFonts w:asciiTheme="minorHAnsi" w:hAnsiTheme="minorHAnsi" w:cstheme="minorHAnsi"/>
        </w:rPr>
        <w:t xml:space="preserve">Student </w:t>
      </w:r>
    </w:p>
    <w:p w14:paraId="78614818" w14:textId="5A36EFB8" w:rsidR="00590CCC" w:rsidRPr="00376E3F" w:rsidRDefault="00590CCC" w:rsidP="00376E3F">
      <w:pPr>
        <w:pStyle w:val="ListParagraph"/>
        <w:numPr>
          <w:ilvl w:val="0"/>
          <w:numId w:val="17"/>
        </w:numPr>
        <w:spacing w:line="240" w:lineRule="auto"/>
        <w:rPr>
          <w:rFonts w:asciiTheme="minorHAnsi" w:hAnsiTheme="minorHAnsi" w:cstheme="minorHAnsi"/>
        </w:rPr>
      </w:pPr>
      <w:r w:rsidRPr="00376E3F">
        <w:rPr>
          <w:rFonts w:asciiTheme="minorHAnsi" w:hAnsiTheme="minorHAnsi" w:cstheme="minorHAnsi"/>
        </w:rPr>
        <w:t>Establish an Educational Development Plan to share postsecondary education and career goals and direct high school course selection.</w:t>
      </w:r>
    </w:p>
    <w:p w14:paraId="78614819" w14:textId="77777777" w:rsidR="00590CCC" w:rsidRPr="009A7F29" w:rsidRDefault="00590CCC" w:rsidP="00590CCC">
      <w:pPr>
        <w:pStyle w:val="ListParagraph"/>
        <w:numPr>
          <w:ilvl w:val="0"/>
          <w:numId w:val="13"/>
        </w:numPr>
        <w:ind w:left="1080"/>
        <w:rPr>
          <w:rFonts w:asciiTheme="minorHAnsi" w:hAnsiTheme="minorHAnsi" w:cstheme="minorHAnsi"/>
        </w:rPr>
      </w:pPr>
      <w:r w:rsidRPr="009A7F29">
        <w:rPr>
          <w:rFonts w:asciiTheme="minorHAnsi" w:hAnsiTheme="minorHAnsi" w:cstheme="minorHAnsi"/>
        </w:rPr>
        <w:t>May request a personal curriculum if emancipated minor or over age of 18.</w:t>
      </w:r>
    </w:p>
    <w:p w14:paraId="7861481A" w14:textId="77777777" w:rsidR="0078489B" w:rsidRPr="009A7F29" w:rsidRDefault="00590CCC" w:rsidP="009A7F29">
      <w:pPr>
        <w:pStyle w:val="ListParagraph"/>
        <w:numPr>
          <w:ilvl w:val="0"/>
          <w:numId w:val="13"/>
        </w:numPr>
        <w:ind w:left="1080"/>
        <w:rPr>
          <w:rFonts w:asciiTheme="minorHAnsi" w:hAnsiTheme="minorHAnsi" w:cstheme="minorHAnsi"/>
        </w:rPr>
      </w:pPr>
      <w:r w:rsidRPr="009A7F29">
        <w:rPr>
          <w:rFonts w:asciiTheme="minorHAnsi" w:hAnsiTheme="minorHAnsi" w:cstheme="minorHAnsi"/>
        </w:rPr>
        <w:t>Must participate on the PC committee.</w:t>
      </w:r>
    </w:p>
    <w:p w14:paraId="7861481B" w14:textId="77777777" w:rsidR="0078489B" w:rsidRDefault="0078489B" w:rsidP="00590CCC">
      <w:pPr>
        <w:pStyle w:val="ListParagraph"/>
        <w:rPr>
          <w:rFonts w:asciiTheme="minorHAnsi" w:hAnsiTheme="minorHAnsi" w:cstheme="minorHAnsi"/>
        </w:rPr>
      </w:pPr>
    </w:p>
    <w:p w14:paraId="7861481C" w14:textId="77777777" w:rsidR="009A7F29" w:rsidRPr="009A7F29" w:rsidRDefault="009A7F29" w:rsidP="009A7F29">
      <w:pPr>
        <w:pStyle w:val="ListParagraph"/>
        <w:ind w:left="0"/>
        <w:rPr>
          <w:rFonts w:asciiTheme="minorHAnsi" w:hAnsiTheme="minorHAnsi" w:cstheme="minorHAnsi"/>
          <w:b/>
          <w:color w:val="E36C0A" w:themeColor="accent6" w:themeShade="BF"/>
        </w:rPr>
      </w:pPr>
      <w:r w:rsidRPr="009A7F29">
        <w:rPr>
          <w:rFonts w:asciiTheme="minorHAnsi" w:hAnsiTheme="minorHAnsi" w:cstheme="minorHAnsi"/>
          <w:b/>
          <w:color w:val="E36C0A" w:themeColor="accent6" w:themeShade="BF"/>
        </w:rPr>
        <w:t>Resources</w:t>
      </w:r>
    </w:p>
    <w:p w14:paraId="7861481D" w14:textId="77777777" w:rsidR="009A7F29" w:rsidRPr="009A7F29" w:rsidRDefault="009A7F29" w:rsidP="009A7F29">
      <w:pPr>
        <w:pStyle w:val="ListParagraph"/>
        <w:ind w:left="0"/>
        <w:rPr>
          <w:rFonts w:asciiTheme="minorHAnsi" w:hAnsiTheme="minorHAnsi" w:cstheme="minorHAnsi"/>
        </w:rPr>
      </w:pPr>
    </w:p>
    <w:p w14:paraId="78614822" w14:textId="0F88507A" w:rsidR="0078489B" w:rsidRPr="00AE5015" w:rsidRDefault="008B56AE" w:rsidP="00FF5E36">
      <w:pPr>
        <w:pStyle w:val="ListParagraph"/>
        <w:numPr>
          <w:ilvl w:val="0"/>
          <w:numId w:val="16"/>
        </w:numPr>
        <w:ind w:left="0"/>
        <w:rPr>
          <w:rFonts w:asciiTheme="minorHAnsi" w:hAnsiTheme="minorHAnsi" w:cstheme="minorHAnsi"/>
        </w:rPr>
      </w:pPr>
      <w:r w:rsidRPr="00AE5015">
        <w:rPr>
          <w:rFonts w:asciiTheme="minorHAnsi" w:hAnsiTheme="minorHAnsi" w:cstheme="minorHAnsi"/>
        </w:rPr>
        <w:t xml:space="preserve">MDE Guidelines, FAQs, Parent Guides, and Michigan Merit Curriculum (MMC) available at </w:t>
      </w:r>
      <w:r w:rsidR="0078489B" w:rsidRPr="00AE5015">
        <w:rPr>
          <w:rFonts w:asciiTheme="minorHAnsi" w:hAnsiTheme="minorHAnsi" w:cstheme="minorHAnsi"/>
        </w:rPr>
        <w:t xml:space="preserve"> </w:t>
      </w:r>
      <w:hyperlink r:id="rId7" w:history="1">
        <w:r w:rsidR="0078489B" w:rsidRPr="00AE5015">
          <w:rPr>
            <w:rStyle w:val="Hyperlink"/>
            <w:rFonts w:asciiTheme="minorHAnsi" w:hAnsiTheme="minorHAnsi" w:cstheme="minorHAnsi"/>
          </w:rPr>
          <w:t>www.michigan.gov/highschool</w:t>
        </w:r>
      </w:hyperlink>
    </w:p>
    <w:sectPr w:rsidR="0078489B" w:rsidRPr="00AE5015" w:rsidSect="009A7F29">
      <w:headerReference w:type="default" r:id="rId8"/>
      <w:footerReference w:type="default" r:id="rId9"/>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F00BC" w14:textId="77777777" w:rsidR="0069573E" w:rsidRDefault="0069573E" w:rsidP="00501267">
      <w:pPr>
        <w:spacing w:after="0" w:line="240" w:lineRule="auto"/>
      </w:pPr>
      <w:r>
        <w:separator/>
      </w:r>
    </w:p>
  </w:endnote>
  <w:endnote w:type="continuationSeparator" w:id="0">
    <w:p w14:paraId="4037E11A" w14:textId="77777777" w:rsidR="0069573E" w:rsidRDefault="0069573E" w:rsidP="0050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977657"/>
      <w:docPartObj>
        <w:docPartGallery w:val="Page Numbers (Bottom of Page)"/>
        <w:docPartUnique/>
      </w:docPartObj>
    </w:sdtPr>
    <w:sdtEndPr>
      <w:rPr>
        <w:noProof/>
      </w:rPr>
    </w:sdtEndPr>
    <w:sdtContent>
      <w:p w14:paraId="622876C9" w14:textId="5573E7FB" w:rsidR="00DD5A88" w:rsidRDefault="00DD5A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C1195D" w14:textId="77777777" w:rsidR="00DD5A88" w:rsidRDefault="00DD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0DBD9" w14:textId="77777777" w:rsidR="0069573E" w:rsidRDefault="0069573E" w:rsidP="00501267">
      <w:pPr>
        <w:spacing w:after="0" w:line="240" w:lineRule="auto"/>
      </w:pPr>
      <w:r>
        <w:separator/>
      </w:r>
    </w:p>
  </w:footnote>
  <w:footnote w:type="continuationSeparator" w:id="0">
    <w:p w14:paraId="7A89ADF0" w14:textId="77777777" w:rsidR="0069573E" w:rsidRDefault="0069573E" w:rsidP="0050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4827" w14:textId="77777777" w:rsidR="00501267" w:rsidRDefault="00501267">
    <w:pPr>
      <w:pStyle w:val="Header"/>
    </w:pPr>
    <w:r>
      <w:rPr>
        <w:noProof/>
      </w:rPr>
      <w:drawing>
        <wp:inline distT="0" distB="0" distL="0" distR="0" wp14:anchorId="78614828" wp14:editId="78614829">
          <wp:extent cx="5943600" cy="496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 chart.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96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C45"/>
    <w:multiLevelType w:val="hybridMultilevel"/>
    <w:tmpl w:val="8E42E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1A56"/>
    <w:multiLevelType w:val="hybridMultilevel"/>
    <w:tmpl w:val="0494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76B2"/>
    <w:multiLevelType w:val="hybridMultilevel"/>
    <w:tmpl w:val="AEB2648C"/>
    <w:lvl w:ilvl="0" w:tplc="A48E7164">
      <w:start w:val="1"/>
      <w:numFmt w:val="bullet"/>
      <w:lvlText w:val="•"/>
      <w:lvlJc w:val="left"/>
      <w:pPr>
        <w:tabs>
          <w:tab w:val="num" w:pos="720"/>
        </w:tabs>
        <w:ind w:left="720" w:hanging="360"/>
      </w:pPr>
      <w:rPr>
        <w:rFonts w:ascii="Arial" w:hAnsi="Arial" w:hint="default"/>
      </w:rPr>
    </w:lvl>
    <w:lvl w:ilvl="1" w:tplc="720CCEC4" w:tentative="1">
      <w:start w:val="1"/>
      <w:numFmt w:val="bullet"/>
      <w:lvlText w:val="•"/>
      <w:lvlJc w:val="left"/>
      <w:pPr>
        <w:tabs>
          <w:tab w:val="num" w:pos="1440"/>
        </w:tabs>
        <w:ind w:left="1440" w:hanging="360"/>
      </w:pPr>
      <w:rPr>
        <w:rFonts w:ascii="Arial" w:hAnsi="Arial" w:hint="default"/>
      </w:rPr>
    </w:lvl>
    <w:lvl w:ilvl="2" w:tplc="E26AB7A8" w:tentative="1">
      <w:start w:val="1"/>
      <w:numFmt w:val="bullet"/>
      <w:lvlText w:val="•"/>
      <w:lvlJc w:val="left"/>
      <w:pPr>
        <w:tabs>
          <w:tab w:val="num" w:pos="2160"/>
        </w:tabs>
        <w:ind w:left="2160" w:hanging="360"/>
      </w:pPr>
      <w:rPr>
        <w:rFonts w:ascii="Arial" w:hAnsi="Arial" w:hint="default"/>
      </w:rPr>
    </w:lvl>
    <w:lvl w:ilvl="3" w:tplc="1564F3A2" w:tentative="1">
      <w:start w:val="1"/>
      <w:numFmt w:val="bullet"/>
      <w:lvlText w:val="•"/>
      <w:lvlJc w:val="left"/>
      <w:pPr>
        <w:tabs>
          <w:tab w:val="num" w:pos="2880"/>
        </w:tabs>
        <w:ind w:left="2880" w:hanging="360"/>
      </w:pPr>
      <w:rPr>
        <w:rFonts w:ascii="Arial" w:hAnsi="Arial" w:hint="default"/>
      </w:rPr>
    </w:lvl>
    <w:lvl w:ilvl="4" w:tplc="1DFA7BBA" w:tentative="1">
      <w:start w:val="1"/>
      <w:numFmt w:val="bullet"/>
      <w:lvlText w:val="•"/>
      <w:lvlJc w:val="left"/>
      <w:pPr>
        <w:tabs>
          <w:tab w:val="num" w:pos="3600"/>
        </w:tabs>
        <w:ind w:left="3600" w:hanging="360"/>
      </w:pPr>
      <w:rPr>
        <w:rFonts w:ascii="Arial" w:hAnsi="Arial" w:hint="default"/>
      </w:rPr>
    </w:lvl>
    <w:lvl w:ilvl="5" w:tplc="2FFA0754" w:tentative="1">
      <w:start w:val="1"/>
      <w:numFmt w:val="bullet"/>
      <w:lvlText w:val="•"/>
      <w:lvlJc w:val="left"/>
      <w:pPr>
        <w:tabs>
          <w:tab w:val="num" w:pos="4320"/>
        </w:tabs>
        <w:ind w:left="4320" w:hanging="360"/>
      </w:pPr>
      <w:rPr>
        <w:rFonts w:ascii="Arial" w:hAnsi="Arial" w:hint="default"/>
      </w:rPr>
    </w:lvl>
    <w:lvl w:ilvl="6" w:tplc="848ED1F0" w:tentative="1">
      <w:start w:val="1"/>
      <w:numFmt w:val="bullet"/>
      <w:lvlText w:val="•"/>
      <w:lvlJc w:val="left"/>
      <w:pPr>
        <w:tabs>
          <w:tab w:val="num" w:pos="5040"/>
        </w:tabs>
        <w:ind w:left="5040" w:hanging="360"/>
      </w:pPr>
      <w:rPr>
        <w:rFonts w:ascii="Arial" w:hAnsi="Arial" w:hint="default"/>
      </w:rPr>
    </w:lvl>
    <w:lvl w:ilvl="7" w:tplc="8580FD9C" w:tentative="1">
      <w:start w:val="1"/>
      <w:numFmt w:val="bullet"/>
      <w:lvlText w:val="•"/>
      <w:lvlJc w:val="left"/>
      <w:pPr>
        <w:tabs>
          <w:tab w:val="num" w:pos="5760"/>
        </w:tabs>
        <w:ind w:left="5760" w:hanging="360"/>
      </w:pPr>
      <w:rPr>
        <w:rFonts w:ascii="Arial" w:hAnsi="Arial" w:hint="default"/>
      </w:rPr>
    </w:lvl>
    <w:lvl w:ilvl="8" w:tplc="08A63A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A17A17"/>
    <w:multiLevelType w:val="hybridMultilevel"/>
    <w:tmpl w:val="1F8C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F4356"/>
    <w:multiLevelType w:val="hybridMultilevel"/>
    <w:tmpl w:val="F05E07C2"/>
    <w:lvl w:ilvl="0" w:tplc="F11073CC">
      <w:start w:val="1"/>
      <w:numFmt w:val="bullet"/>
      <w:lvlText w:val="•"/>
      <w:lvlJc w:val="left"/>
      <w:pPr>
        <w:tabs>
          <w:tab w:val="num" w:pos="720"/>
        </w:tabs>
        <w:ind w:left="720" w:hanging="360"/>
      </w:pPr>
      <w:rPr>
        <w:rFonts w:ascii="Arial" w:hAnsi="Arial" w:hint="default"/>
      </w:rPr>
    </w:lvl>
    <w:lvl w:ilvl="1" w:tplc="F0C8DBA0" w:tentative="1">
      <w:start w:val="1"/>
      <w:numFmt w:val="bullet"/>
      <w:lvlText w:val="•"/>
      <w:lvlJc w:val="left"/>
      <w:pPr>
        <w:tabs>
          <w:tab w:val="num" w:pos="1440"/>
        </w:tabs>
        <w:ind w:left="1440" w:hanging="360"/>
      </w:pPr>
      <w:rPr>
        <w:rFonts w:ascii="Arial" w:hAnsi="Arial" w:hint="default"/>
      </w:rPr>
    </w:lvl>
    <w:lvl w:ilvl="2" w:tplc="4D0638F2" w:tentative="1">
      <w:start w:val="1"/>
      <w:numFmt w:val="bullet"/>
      <w:lvlText w:val="•"/>
      <w:lvlJc w:val="left"/>
      <w:pPr>
        <w:tabs>
          <w:tab w:val="num" w:pos="2160"/>
        </w:tabs>
        <w:ind w:left="2160" w:hanging="360"/>
      </w:pPr>
      <w:rPr>
        <w:rFonts w:ascii="Arial" w:hAnsi="Arial" w:hint="default"/>
      </w:rPr>
    </w:lvl>
    <w:lvl w:ilvl="3" w:tplc="0B3C5220" w:tentative="1">
      <w:start w:val="1"/>
      <w:numFmt w:val="bullet"/>
      <w:lvlText w:val="•"/>
      <w:lvlJc w:val="left"/>
      <w:pPr>
        <w:tabs>
          <w:tab w:val="num" w:pos="2880"/>
        </w:tabs>
        <w:ind w:left="2880" w:hanging="360"/>
      </w:pPr>
      <w:rPr>
        <w:rFonts w:ascii="Arial" w:hAnsi="Arial" w:hint="default"/>
      </w:rPr>
    </w:lvl>
    <w:lvl w:ilvl="4" w:tplc="F96A164C" w:tentative="1">
      <w:start w:val="1"/>
      <w:numFmt w:val="bullet"/>
      <w:lvlText w:val="•"/>
      <w:lvlJc w:val="left"/>
      <w:pPr>
        <w:tabs>
          <w:tab w:val="num" w:pos="3600"/>
        </w:tabs>
        <w:ind w:left="3600" w:hanging="360"/>
      </w:pPr>
      <w:rPr>
        <w:rFonts w:ascii="Arial" w:hAnsi="Arial" w:hint="default"/>
      </w:rPr>
    </w:lvl>
    <w:lvl w:ilvl="5" w:tplc="C150BC92" w:tentative="1">
      <w:start w:val="1"/>
      <w:numFmt w:val="bullet"/>
      <w:lvlText w:val="•"/>
      <w:lvlJc w:val="left"/>
      <w:pPr>
        <w:tabs>
          <w:tab w:val="num" w:pos="4320"/>
        </w:tabs>
        <w:ind w:left="4320" w:hanging="360"/>
      </w:pPr>
      <w:rPr>
        <w:rFonts w:ascii="Arial" w:hAnsi="Arial" w:hint="default"/>
      </w:rPr>
    </w:lvl>
    <w:lvl w:ilvl="6" w:tplc="D624A51C" w:tentative="1">
      <w:start w:val="1"/>
      <w:numFmt w:val="bullet"/>
      <w:lvlText w:val="•"/>
      <w:lvlJc w:val="left"/>
      <w:pPr>
        <w:tabs>
          <w:tab w:val="num" w:pos="5040"/>
        </w:tabs>
        <w:ind w:left="5040" w:hanging="360"/>
      </w:pPr>
      <w:rPr>
        <w:rFonts w:ascii="Arial" w:hAnsi="Arial" w:hint="default"/>
      </w:rPr>
    </w:lvl>
    <w:lvl w:ilvl="7" w:tplc="B972D6E2" w:tentative="1">
      <w:start w:val="1"/>
      <w:numFmt w:val="bullet"/>
      <w:lvlText w:val="•"/>
      <w:lvlJc w:val="left"/>
      <w:pPr>
        <w:tabs>
          <w:tab w:val="num" w:pos="5760"/>
        </w:tabs>
        <w:ind w:left="5760" w:hanging="360"/>
      </w:pPr>
      <w:rPr>
        <w:rFonts w:ascii="Arial" w:hAnsi="Arial" w:hint="default"/>
      </w:rPr>
    </w:lvl>
    <w:lvl w:ilvl="8" w:tplc="3EF47F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302005"/>
    <w:multiLevelType w:val="hybridMultilevel"/>
    <w:tmpl w:val="43766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9A0B7F"/>
    <w:multiLevelType w:val="hybridMultilevel"/>
    <w:tmpl w:val="5FA6B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B72A8C"/>
    <w:multiLevelType w:val="hybridMultilevel"/>
    <w:tmpl w:val="DD08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12906"/>
    <w:multiLevelType w:val="hybridMultilevel"/>
    <w:tmpl w:val="ED22C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13E49"/>
    <w:multiLevelType w:val="hybridMultilevel"/>
    <w:tmpl w:val="50F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17DEB"/>
    <w:multiLevelType w:val="hybridMultilevel"/>
    <w:tmpl w:val="0AC485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C6E3E"/>
    <w:multiLevelType w:val="hybridMultilevel"/>
    <w:tmpl w:val="0E762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9529A"/>
    <w:multiLevelType w:val="hybridMultilevel"/>
    <w:tmpl w:val="0A42C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0015C"/>
    <w:multiLevelType w:val="hybridMultilevel"/>
    <w:tmpl w:val="CB6E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C2D14"/>
    <w:multiLevelType w:val="hybridMultilevel"/>
    <w:tmpl w:val="4E1CF8E6"/>
    <w:lvl w:ilvl="0" w:tplc="37A89BD8">
      <w:start w:val="1"/>
      <w:numFmt w:val="bullet"/>
      <w:lvlText w:val="–"/>
      <w:lvlJc w:val="left"/>
      <w:pPr>
        <w:tabs>
          <w:tab w:val="num" w:pos="720"/>
        </w:tabs>
        <w:ind w:left="720" w:hanging="360"/>
      </w:pPr>
      <w:rPr>
        <w:rFonts w:ascii="Calibri" w:hAnsi="Calibri" w:hint="default"/>
      </w:rPr>
    </w:lvl>
    <w:lvl w:ilvl="1" w:tplc="438E2682">
      <w:start w:val="1"/>
      <w:numFmt w:val="bullet"/>
      <w:lvlText w:val="–"/>
      <w:lvlJc w:val="left"/>
      <w:pPr>
        <w:tabs>
          <w:tab w:val="num" w:pos="1440"/>
        </w:tabs>
        <w:ind w:left="1440" w:hanging="360"/>
      </w:pPr>
      <w:rPr>
        <w:rFonts w:ascii="Calibri" w:hAnsi="Calibri" w:hint="default"/>
      </w:rPr>
    </w:lvl>
    <w:lvl w:ilvl="2" w:tplc="D1508D10" w:tentative="1">
      <w:start w:val="1"/>
      <w:numFmt w:val="bullet"/>
      <w:lvlText w:val="–"/>
      <w:lvlJc w:val="left"/>
      <w:pPr>
        <w:tabs>
          <w:tab w:val="num" w:pos="2160"/>
        </w:tabs>
        <w:ind w:left="2160" w:hanging="360"/>
      </w:pPr>
      <w:rPr>
        <w:rFonts w:ascii="Calibri" w:hAnsi="Calibri" w:hint="default"/>
      </w:rPr>
    </w:lvl>
    <w:lvl w:ilvl="3" w:tplc="30743A7C" w:tentative="1">
      <w:start w:val="1"/>
      <w:numFmt w:val="bullet"/>
      <w:lvlText w:val="–"/>
      <w:lvlJc w:val="left"/>
      <w:pPr>
        <w:tabs>
          <w:tab w:val="num" w:pos="2880"/>
        </w:tabs>
        <w:ind w:left="2880" w:hanging="360"/>
      </w:pPr>
      <w:rPr>
        <w:rFonts w:ascii="Calibri" w:hAnsi="Calibri" w:hint="default"/>
      </w:rPr>
    </w:lvl>
    <w:lvl w:ilvl="4" w:tplc="F990B9FA" w:tentative="1">
      <w:start w:val="1"/>
      <w:numFmt w:val="bullet"/>
      <w:lvlText w:val="–"/>
      <w:lvlJc w:val="left"/>
      <w:pPr>
        <w:tabs>
          <w:tab w:val="num" w:pos="3600"/>
        </w:tabs>
        <w:ind w:left="3600" w:hanging="360"/>
      </w:pPr>
      <w:rPr>
        <w:rFonts w:ascii="Calibri" w:hAnsi="Calibri" w:hint="default"/>
      </w:rPr>
    </w:lvl>
    <w:lvl w:ilvl="5" w:tplc="57BC3AA4" w:tentative="1">
      <w:start w:val="1"/>
      <w:numFmt w:val="bullet"/>
      <w:lvlText w:val="–"/>
      <w:lvlJc w:val="left"/>
      <w:pPr>
        <w:tabs>
          <w:tab w:val="num" w:pos="4320"/>
        </w:tabs>
        <w:ind w:left="4320" w:hanging="360"/>
      </w:pPr>
      <w:rPr>
        <w:rFonts w:ascii="Calibri" w:hAnsi="Calibri" w:hint="default"/>
      </w:rPr>
    </w:lvl>
    <w:lvl w:ilvl="6" w:tplc="268AC39C" w:tentative="1">
      <w:start w:val="1"/>
      <w:numFmt w:val="bullet"/>
      <w:lvlText w:val="–"/>
      <w:lvlJc w:val="left"/>
      <w:pPr>
        <w:tabs>
          <w:tab w:val="num" w:pos="5040"/>
        </w:tabs>
        <w:ind w:left="5040" w:hanging="360"/>
      </w:pPr>
      <w:rPr>
        <w:rFonts w:ascii="Calibri" w:hAnsi="Calibri" w:hint="default"/>
      </w:rPr>
    </w:lvl>
    <w:lvl w:ilvl="7" w:tplc="CC80CCCC" w:tentative="1">
      <w:start w:val="1"/>
      <w:numFmt w:val="bullet"/>
      <w:lvlText w:val="–"/>
      <w:lvlJc w:val="left"/>
      <w:pPr>
        <w:tabs>
          <w:tab w:val="num" w:pos="5760"/>
        </w:tabs>
        <w:ind w:left="5760" w:hanging="360"/>
      </w:pPr>
      <w:rPr>
        <w:rFonts w:ascii="Calibri" w:hAnsi="Calibri" w:hint="default"/>
      </w:rPr>
    </w:lvl>
    <w:lvl w:ilvl="8" w:tplc="53E008D6"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6F63782F"/>
    <w:multiLevelType w:val="hybridMultilevel"/>
    <w:tmpl w:val="0BDC5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13604E6"/>
    <w:multiLevelType w:val="hybridMultilevel"/>
    <w:tmpl w:val="3A7E7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15"/>
  </w:num>
  <w:num w:numId="5">
    <w:abstractNumId w:val="5"/>
  </w:num>
  <w:num w:numId="6">
    <w:abstractNumId w:val="8"/>
  </w:num>
  <w:num w:numId="7">
    <w:abstractNumId w:val="10"/>
  </w:num>
  <w:num w:numId="8">
    <w:abstractNumId w:val="13"/>
  </w:num>
  <w:num w:numId="9">
    <w:abstractNumId w:val="16"/>
  </w:num>
  <w:num w:numId="10">
    <w:abstractNumId w:val="9"/>
  </w:num>
  <w:num w:numId="11">
    <w:abstractNumId w:val="3"/>
  </w:num>
  <w:num w:numId="12">
    <w:abstractNumId w:val="1"/>
  </w:num>
  <w:num w:numId="13">
    <w:abstractNumId w:val="7"/>
  </w:num>
  <w:num w:numId="14">
    <w:abstractNumId w:val="2"/>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67"/>
    <w:rsid w:val="00136BC1"/>
    <w:rsid w:val="00152AA2"/>
    <w:rsid w:val="001C1525"/>
    <w:rsid w:val="002A4D79"/>
    <w:rsid w:val="002A7F81"/>
    <w:rsid w:val="00367D31"/>
    <w:rsid w:val="00376E3F"/>
    <w:rsid w:val="00396F81"/>
    <w:rsid w:val="00420822"/>
    <w:rsid w:val="00423C67"/>
    <w:rsid w:val="004457BC"/>
    <w:rsid w:val="004844BE"/>
    <w:rsid w:val="004976EC"/>
    <w:rsid w:val="004E68C8"/>
    <w:rsid w:val="004F333C"/>
    <w:rsid w:val="00501267"/>
    <w:rsid w:val="00590CCC"/>
    <w:rsid w:val="005B41D5"/>
    <w:rsid w:val="006733F0"/>
    <w:rsid w:val="0069573E"/>
    <w:rsid w:val="007206B6"/>
    <w:rsid w:val="00734BDB"/>
    <w:rsid w:val="0078489B"/>
    <w:rsid w:val="0083638F"/>
    <w:rsid w:val="00876E17"/>
    <w:rsid w:val="008B56AE"/>
    <w:rsid w:val="008C0958"/>
    <w:rsid w:val="008F1272"/>
    <w:rsid w:val="00931A4D"/>
    <w:rsid w:val="00937D4E"/>
    <w:rsid w:val="009A7F29"/>
    <w:rsid w:val="009E04E0"/>
    <w:rsid w:val="00A57917"/>
    <w:rsid w:val="00AD2C0E"/>
    <w:rsid w:val="00AE3564"/>
    <w:rsid w:val="00AE5015"/>
    <w:rsid w:val="00B332BF"/>
    <w:rsid w:val="00B513F2"/>
    <w:rsid w:val="00B6735B"/>
    <w:rsid w:val="00B83F2B"/>
    <w:rsid w:val="00BB333F"/>
    <w:rsid w:val="00BB4E3A"/>
    <w:rsid w:val="00C207AC"/>
    <w:rsid w:val="00C23050"/>
    <w:rsid w:val="00C42C89"/>
    <w:rsid w:val="00C47CA6"/>
    <w:rsid w:val="00D01B9B"/>
    <w:rsid w:val="00D07042"/>
    <w:rsid w:val="00DD5A88"/>
    <w:rsid w:val="00E0774F"/>
    <w:rsid w:val="00E469E2"/>
    <w:rsid w:val="00E7680B"/>
    <w:rsid w:val="00EA43B0"/>
    <w:rsid w:val="00FB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47C2"/>
  <w15:docId w15:val="{2512BD2A-7B6E-4C7C-8B31-CAD5154F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2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67"/>
  </w:style>
  <w:style w:type="paragraph" w:styleId="Footer">
    <w:name w:val="footer"/>
    <w:basedOn w:val="Normal"/>
    <w:link w:val="FooterChar"/>
    <w:uiPriority w:val="99"/>
    <w:unhideWhenUsed/>
    <w:rsid w:val="0050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67"/>
  </w:style>
  <w:style w:type="paragraph" w:styleId="BalloonText">
    <w:name w:val="Balloon Text"/>
    <w:basedOn w:val="Normal"/>
    <w:link w:val="BalloonTextChar"/>
    <w:uiPriority w:val="99"/>
    <w:semiHidden/>
    <w:unhideWhenUsed/>
    <w:rsid w:val="0050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67"/>
    <w:rPr>
      <w:rFonts w:ascii="Tahoma" w:hAnsi="Tahoma" w:cs="Tahoma"/>
      <w:sz w:val="16"/>
      <w:szCs w:val="16"/>
    </w:rPr>
  </w:style>
  <w:style w:type="paragraph" w:styleId="ListParagraph">
    <w:name w:val="List Paragraph"/>
    <w:basedOn w:val="Normal"/>
    <w:uiPriority w:val="34"/>
    <w:qFormat/>
    <w:rsid w:val="00136BC1"/>
    <w:pPr>
      <w:ind w:left="720"/>
      <w:contextualSpacing/>
    </w:pPr>
  </w:style>
  <w:style w:type="paragraph" w:customStyle="1" w:styleId="Default">
    <w:name w:val="Default"/>
    <w:rsid w:val="00136BC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AD2C0E"/>
    <w:pPr>
      <w:spacing w:before="100" w:beforeAutospacing="1" w:after="100" w:afterAutospacing="1" w:line="240" w:lineRule="auto"/>
    </w:pPr>
    <w:rPr>
      <w:rFonts w:ascii="Times New Roman" w:eastAsia="Times New Roman" w:hAnsi="Times New Roman"/>
      <w:sz w:val="24"/>
      <w:szCs w:val="24"/>
    </w:rPr>
  </w:style>
  <w:style w:type="paragraph" w:customStyle="1" w:styleId="Pa11">
    <w:name w:val="Pa11"/>
    <w:basedOn w:val="Default"/>
    <w:next w:val="Default"/>
    <w:uiPriority w:val="99"/>
    <w:rsid w:val="0078489B"/>
    <w:pPr>
      <w:spacing w:line="241" w:lineRule="atLeast"/>
    </w:pPr>
    <w:rPr>
      <w:rFonts w:cstheme="minorBidi"/>
      <w:color w:val="auto"/>
    </w:rPr>
  </w:style>
  <w:style w:type="character" w:customStyle="1" w:styleId="A12">
    <w:name w:val="A12"/>
    <w:uiPriority w:val="99"/>
    <w:rsid w:val="0078489B"/>
    <w:rPr>
      <w:rFonts w:cs="Verdana"/>
      <w:color w:val="000000"/>
      <w:sz w:val="14"/>
      <w:szCs w:val="14"/>
    </w:rPr>
  </w:style>
  <w:style w:type="character" w:customStyle="1" w:styleId="A9">
    <w:name w:val="A9"/>
    <w:uiPriority w:val="99"/>
    <w:rsid w:val="0078489B"/>
    <w:rPr>
      <w:rFonts w:cs="Verdana"/>
      <w:color w:val="000000"/>
      <w:sz w:val="14"/>
      <w:szCs w:val="14"/>
    </w:rPr>
  </w:style>
  <w:style w:type="character" w:styleId="Hyperlink">
    <w:name w:val="Hyperlink"/>
    <w:basedOn w:val="DefaultParagraphFont"/>
    <w:uiPriority w:val="99"/>
    <w:unhideWhenUsed/>
    <w:rsid w:val="00784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64325">
      <w:bodyDiv w:val="1"/>
      <w:marLeft w:val="0"/>
      <w:marRight w:val="0"/>
      <w:marTop w:val="0"/>
      <w:marBottom w:val="0"/>
      <w:divBdr>
        <w:top w:val="none" w:sz="0" w:space="0" w:color="auto"/>
        <w:left w:val="none" w:sz="0" w:space="0" w:color="auto"/>
        <w:bottom w:val="none" w:sz="0" w:space="0" w:color="auto"/>
        <w:right w:val="none" w:sz="0" w:space="0" w:color="auto"/>
      </w:divBdr>
      <w:divsChild>
        <w:div w:id="2072851257">
          <w:marLeft w:val="1094"/>
          <w:marRight w:val="0"/>
          <w:marTop w:val="0"/>
          <w:marBottom w:val="0"/>
          <w:divBdr>
            <w:top w:val="none" w:sz="0" w:space="0" w:color="auto"/>
            <w:left w:val="none" w:sz="0" w:space="0" w:color="auto"/>
            <w:bottom w:val="none" w:sz="0" w:space="0" w:color="auto"/>
            <w:right w:val="none" w:sz="0" w:space="0" w:color="auto"/>
          </w:divBdr>
        </w:div>
        <w:div w:id="1687829115">
          <w:marLeft w:val="1094"/>
          <w:marRight w:val="0"/>
          <w:marTop w:val="0"/>
          <w:marBottom w:val="0"/>
          <w:divBdr>
            <w:top w:val="none" w:sz="0" w:space="0" w:color="auto"/>
            <w:left w:val="none" w:sz="0" w:space="0" w:color="auto"/>
            <w:bottom w:val="none" w:sz="0" w:space="0" w:color="auto"/>
            <w:right w:val="none" w:sz="0" w:space="0" w:color="auto"/>
          </w:divBdr>
        </w:div>
        <w:div w:id="1134643678">
          <w:marLeft w:val="1094"/>
          <w:marRight w:val="0"/>
          <w:marTop w:val="0"/>
          <w:marBottom w:val="0"/>
          <w:divBdr>
            <w:top w:val="none" w:sz="0" w:space="0" w:color="auto"/>
            <w:left w:val="none" w:sz="0" w:space="0" w:color="auto"/>
            <w:bottom w:val="none" w:sz="0" w:space="0" w:color="auto"/>
            <w:right w:val="none" w:sz="0" w:space="0" w:color="auto"/>
          </w:divBdr>
        </w:div>
        <w:div w:id="201748275">
          <w:marLeft w:val="1094"/>
          <w:marRight w:val="0"/>
          <w:marTop w:val="0"/>
          <w:marBottom w:val="0"/>
          <w:divBdr>
            <w:top w:val="none" w:sz="0" w:space="0" w:color="auto"/>
            <w:left w:val="none" w:sz="0" w:space="0" w:color="auto"/>
            <w:bottom w:val="none" w:sz="0" w:space="0" w:color="auto"/>
            <w:right w:val="none" w:sz="0" w:space="0" w:color="auto"/>
          </w:divBdr>
        </w:div>
      </w:divsChild>
    </w:div>
    <w:div w:id="685711913">
      <w:bodyDiv w:val="1"/>
      <w:marLeft w:val="0"/>
      <w:marRight w:val="0"/>
      <w:marTop w:val="0"/>
      <w:marBottom w:val="0"/>
      <w:divBdr>
        <w:top w:val="none" w:sz="0" w:space="0" w:color="auto"/>
        <w:left w:val="none" w:sz="0" w:space="0" w:color="auto"/>
        <w:bottom w:val="none" w:sz="0" w:space="0" w:color="auto"/>
        <w:right w:val="none" w:sz="0" w:space="0" w:color="auto"/>
      </w:divBdr>
      <w:divsChild>
        <w:div w:id="813369552">
          <w:marLeft w:val="720"/>
          <w:marRight w:val="0"/>
          <w:marTop w:val="134"/>
          <w:marBottom w:val="0"/>
          <w:divBdr>
            <w:top w:val="none" w:sz="0" w:space="0" w:color="auto"/>
            <w:left w:val="none" w:sz="0" w:space="0" w:color="auto"/>
            <w:bottom w:val="none" w:sz="0" w:space="0" w:color="auto"/>
            <w:right w:val="none" w:sz="0" w:space="0" w:color="auto"/>
          </w:divBdr>
        </w:div>
        <w:div w:id="2044478615">
          <w:marLeft w:val="720"/>
          <w:marRight w:val="0"/>
          <w:marTop w:val="134"/>
          <w:marBottom w:val="0"/>
          <w:divBdr>
            <w:top w:val="none" w:sz="0" w:space="0" w:color="auto"/>
            <w:left w:val="none" w:sz="0" w:space="0" w:color="auto"/>
            <w:bottom w:val="none" w:sz="0" w:space="0" w:color="auto"/>
            <w:right w:val="none" w:sz="0" w:space="0" w:color="auto"/>
          </w:divBdr>
        </w:div>
        <w:div w:id="1916208006">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higan,gov/high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Bowerman, Rashell (MDE)</dc:creator>
  <cp:keywords/>
  <dc:description/>
  <cp:lastModifiedBy>Bowerman, Rashell (MDE)</cp:lastModifiedBy>
  <cp:revision>33</cp:revision>
  <cp:lastPrinted>2013-04-23T17:38:00Z</cp:lastPrinted>
  <dcterms:created xsi:type="dcterms:W3CDTF">2018-02-28T20:27:00Z</dcterms:created>
  <dcterms:modified xsi:type="dcterms:W3CDTF">2019-09-03T12:41:00Z</dcterms:modified>
</cp:coreProperties>
</file>